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13" w:rsidRPr="00392713" w:rsidRDefault="00392713" w:rsidP="00392713">
      <w:pPr>
        <w:jc w:val="center"/>
        <w:rPr>
          <w:b/>
          <w:w w:val="100"/>
          <w:sz w:val="26"/>
          <w:szCs w:val="26"/>
          <w:lang w:eastAsia="ru-RU"/>
        </w:rPr>
      </w:pPr>
      <w:r w:rsidRPr="00392713">
        <w:rPr>
          <w:b/>
          <w:w w:val="100"/>
          <w:sz w:val="26"/>
          <w:szCs w:val="26"/>
          <w:lang w:eastAsia="ru-RU"/>
        </w:rPr>
        <w:t>МУНИЦИПАЛЬНОЕ ОБЩЕОБРАЗОВАТЕЛЬНОЕ УЧРЕЖДЕНИЕ-</w:t>
      </w:r>
    </w:p>
    <w:p w:rsidR="00392713" w:rsidRPr="00392713" w:rsidRDefault="00392713" w:rsidP="00392713">
      <w:pPr>
        <w:jc w:val="center"/>
        <w:rPr>
          <w:b/>
          <w:w w:val="100"/>
          <w:sz w:val="26"/>
          <w:szCs w:val="26"/>
          <w:lang w:eastAsia="ru-RU"/>
        </w:rPr>
      </w:pPr>
      <w:r w:rsidRPr="00392713">
        <w:rPr>
          <w:b/>
          <w:w w:val="100"/>
          <w:sz w:val="26"/>
          <w:szCs w:val="26"/>
          <w:lang w:eastAsia="ru-RU"/>
        </w:rPr>
        <w:t>СРЕДНЯЯ ОБЩЕОБРАЗОВАТЕЛЬНАЯ ШКОЛА №8 ИМЕНИ ГЕРОЯ</w:t>
      </w:r>
    </w:p>
    <w:p w:rsidR="00392713" w:rsidRPr="00392713" w:rsidRDefault="00392713" w:rsidP="00392713">
      <w:pPr>
        <w:jc w:val="center"/>
        <w:rPr>
          <w:b/>
          <w:w w:val="100"/>
          <w:sz w:val="26"/>
          <w:szCs w:val="26"/>
          <w:lang w:eastAsia="ru-RU"/>
        </w:rPr>
      </w:pPr>
      <w:r w:rsidRPr="00392713">
        <w:rPr>
          <w:b/>
          <w:w w:val="100"/>
          <w:sz w:val="26"/>
          <w:szCs w:val="26"/>
          <w:lang w:eastAsia="ru-RU"/>
        </w:rPr>
        <w:t>СОВЕТСКОГО СОЮЗА ВИКТОРА ВАСИЛЬЕВИЧА ТАЛАЛИХИНА</w:t>
      </w:r>
    </w:p>
    <w:p w:rsidR="00392713" w:rsidRPr="00392713" w:rsidRDefault="00392713" w:rsidP="00392713">
      <w:pPr>
        <w:pBdr>
          <w:bottom w:val="single" w:sz="12" w:space="1" w:color="auto"/>
        </w:pBdr>
        <w:jc w:val="center"/>
        <w:rPr>
          <w:b/>
          <w:w w:val="100"/>
          <w:sz w:val="26"/>
          <w:szCs w:val="26"/>
          <w:lang w:eastAsia="ru-RU"/>
        </w:rPr>
      </w:pPr>
      <w:r w:rsidRPr="00392713">
        <w:rPr>
          <w:b/>
          <w:w w:val="100"/>
          <w:sz w:val="26"/>
          <w:szCs w:val="26"/>
          <w:lang w:eastAsia="ru-RU"/>
        </w:rPr>
        <w:t>(МОУ – СОШ №8 ИМ. В.В.ТАЛАЛИХИНА)</w:t>
      </w:r>
    </w:p>
    <w:p w:rsidR="00392713" w:rsidRPr="00392713" w:rsidRDefault="00392713" w:rsidP="00392713">
      <w:pPr>
        <w:jc w:val="center"/>
        <w:rPr>
          <w:b/>
          <w:w w:val="100"/>
          <w:sz w:val="26"/>
          <w:szCs w:val="26"/>
          <w:lang w:eastAsia="ru-RU"/>
        </w:rPr>
      </w:pPr>
    </w:p>
    <w:p w:rsidR="00392713" w:rsidRPr="00392713" w:rsidRDefault="00392713" w:rsidP="00392713">
      <w:pPr>
        <w:jc w:val="center"/>
        <w:rPr>
          <w:b/>
          <w:w w:val="100"/>
          <w:sz w:val="26"/>
          <w:szCs w:val="26"/>
          <w:lang w:eastAsia="ru-RU"/>
        </w:rPr>
      </w:pPr>
    </w:p>
    <w:p w:rsidR="00392713" w:rsidRPr="00392713" w:rsidRDefault="00392713" w:rsidP="00392713">
      <w:pPr>
        <w:rPr>
          <w:w w:val="100"/>
          <w:sz w:val="26"/>
          <w:szCs w:val="26"/>
          <w:lang w:eastAsia="ru-RU"/>
        </w:rPr>
      </w:pPr>
    </w:p>
    <w:p w:rsidR="00392713" w:rsidRPr="00392713" w:rsidRDefault="00392713" w:rsidP="00392713">
      <w:pPr>
        <w:tabs>
          <w:tab w:val="left" w:pos="1418"/>
          <w:tab w:val="left" w:pos="5103"/>
        </w:tabs>
        <w:ind w:left="5103"/>
        <w:rPr>
          <w:w w:val="100"/>
          <w:sz w:val="26"/>
          <w:szCs w:val="26"/>
          <w:lang w:eastAsia="ru-RU"/>
        </w:rPr>
      </w:pPr>
    </w:p>
    <w:p w:rsidR="00392713" w:rsidRPr="00392713" w:rsidRDefault="00392713" w:rsidP="00392713">
      <w:pPr>
        <w:tabs>
          <w:tab w:val="left" w:pos="1418"/>
          <w:tab w:val="left" w:pos="5103"/>
        </w:tabs>
        <w:ind w:left="5103"/>
        <w:rPr>
          <w:w w:val="100"/>
          <w:sz w:val="26"/>
          <w:szCs w:val="26"/>
          <w:lang w:eastAsia="ru-RU"/>
        </w:rPr>
      </w:pPr>
    </w:p>
    <w:p w:rsidR="00392713" w:rsidRPr="00392713" w:rsidRDefault="00392713" w:rsidP="00392713">
      <w:pPr>
        <w:tabs>
          <w:tab w:val="left" w:pos="1418"/>
          <w:tab w:val="left" w:pos="5103"/>
        </w:tabs>
        <w:ind w:left="5103"/>
        <w:rPr>
          <w:w w:val="100"/>
          <w:sz w:val="26"/>
          <w:szCs w:val="26"/>
          <w:lang w:eastAsia="ru-RU"/>
        </w:rPr>
      </w:pPr>
    </w:p>
    <w:p w:rsidR="00392713" w:rsidRPr="00392713" w:rsidRDefault="00392713" w:rsidP="00392713">
      <w:pPr>
        <w:tabs>
          <w:tab w:val="left" w:pos="1418"/>
          <w:tab w:val="left" w:pos="5103"/>
        </w:tabs>
        <w:ind w:left="5103"/>
        <w:rPr>
          <w:w w:val="100"/>
          <w:sz w:val="26"/>
          <w:szCs w:val="26"/>
          <w:lang w:eastAsia="ru-RU"/>
        </w:rPr>
      </w:pPr>
      <w:r w:rsidRPr="00392713">
        <w:rPr>
          <w:w w:val="100"/>
          <w:sz w:val="26"/>
          <w:szCs w:val="26"/>
          <w:lang w:eastAsia="ru-RU"/>
        </w:rPr>
        <w:t>УТВЕРЖДЕНА</w:t>
      </w:r>
    </w:p>
    <w:p w:rsidR="00392713" w:rsidRPr="00392713" w:rsidRDefault="00392713" w:rsidP="00392713">
      <w:pPr>
        <w:tabs>
          <w:tab w:val="left" w:pos="1418"/>
          <w:tab w:val="left" w:pos="5103"/>
        </w:tabs>
        <w:ind w:left="5103"/>
        <w:rPr>
          <w:w w:val="100"/>
          <w:sz w:val="26"/>
          <w:szCs w:val="26"/>
          <w:lang w:eastAsia="ru-RU"/>
        </w:rPr>
      </w:pPr>
      <w:r w:rsidRPr="00392713">
        <w:rPr>
          <w:w w:val="100"/>
          <w:sz w:val="26"/>
          <w:szCs w:val="26"/>
          <w:lang w:eastAsia="ru-RU"/>
        </w:rPr>
        <w:t xml:space="preserve">приказом  МОУ – СОШ № 8 </w:t>
      </w:r>
    </w:p>
    <w:p w:rsidR="00392713" w:rsidRPr="00392713" w:rsidRDefault="00392713" w:rsidP="00392713">
      <w:pPr>
        <w:tabs>
          <w:tab w:val="left" w:pos="1418"/>
          <w:tab w:val="left" w:pos="5103"/>
        </w:tabs>
        <w:ind w:left="5103"/>
        <w:rPr>
          <w:w w:val="100"/>
          <w:sz w:val="26"/>
          <w:szCs w:val="26"/>
          <w:u w:val="single"/>
          <w:lang w:eastAsia="ru-RU"/>
        </w:rPr>
      </w:pPr>
      <w:r w:rsidRPr="00392713">
        <w:rPr>
          <w:w w:val="100"/>
          <w:sz w:val="26"/>
          <w:szCs w:val="26"/>
          <w:lang w:eastAsia="ru-RU"/>
        </w:rPr>
        <w:t xml:space="preserve">ИМ. В.В. ТАЛАЛИХИНА                                                                                                                                               </w:t>
      </w:r>
      <w:r w:rsidRPr="00392713">
        <w:rPr>
          <w:w w:val="100"/>
          <w:sz w:val="26"/>
          <w:szCs w:val="26"/>
          <w:u w:val="single"/>
          <w:lang w:eastAsia="ru-RU"/>
        </w:rPr>
        <w:t>от «28» августа  2020 г.</w:t>
      </w:r>
    </w:p>
    <w:p w:rsidR="00392713" w:rsidRPr="00392713" w:rsidRDefault="00392713" w:rsidP="00392713">
      <w:pPr>
        <w:tabs>
          <w:tab w:val="left" w:pos="1418"/>
          <w:tab w:val="left" w:pos="3840"/>
          <w:tab w:val="left" w:pos="5103"/>
        </w:tabs>
        <w:ind w:left="5103"/>
        <w:rPr>
          <w:w w:val="100"/>
          <w:sz w:val="26"/>
          <w:szCs w:val="26"/>
          <w:u w:val="single"/>
          <w:lang w:eastAsia="ru-RU"/>
        </w:rPr>
      </w:pPr>
      <w:r w:rsidRPr="00392713">
        <w:rPr>
          <w:w w:val="100"/>
          <w:sz w:val="26"/>
          <w:szCs w:val="26"/>
          <w:u w:val="single"/>
          <w:lang w:eastAsia="ru-RU"/>
        </w:rPr>
        <w:t>№100-1</w:t>
      </w:r>
      <w:proofErr w:type="gramStart"/>
      <w:r w:rsidRPr="00392713">
        <w:rPr>
          <w:w w:val="100"/>
          <w:sz w:val="26"/>
          <w:szCs w:val="26"/>
          <w:u w:val="single"/>
          <w:lang w:eastAsia="ru-RU"/>
        </w:rPr>
        <w:t>/О</w:t>
      </w:r>
      <w:proofErr w:type="gramEnd"/>
    </w:p>
    <w:p w:rsidR="00392713" w:rsidRPr="00392713" w:rsidRDefault="00392713" w:rsidP="00392713">
      <w:pPr>
        <w:tabs>
          <w:tab w:val="left" w:pos="1418"/>
          <w:tab w:val="left" w:pos="3840"/>
          <w:tab w:val="left" w:pos="5103"/>
        </w:tabs>
        <w:ind w:left="5103"/>
        <w:rPr>
          <w:w w:val="100"/>
          <w:sz w:val="26"/>
          <w:szCs w:val="26"/>
          <w:lang w:eastAsia="ru-RU"/>
        </w:rPr>
      </w:pPr>
    </w:p>
    <w:p w:rsidR="00392713" w:rsidRPr="00392713" w:rsidRDefault="00392713" w:rsidP="00392713">
      <w:pPr>
        <w:rPr>
          <w:w w:val="100"/>
          <w:sz w:val="26"/>
          <w:szCs w:val="26"/>
          <w:lang w:eastAsia="ru-RU"/>
        </w:rPr>
      </w:pPr>
    </w:p>
    <w:p w:rsidR="005B1E91" w:rsidRPr="000B5F47" w:rsidRDefault="005B1E91" w:rsidP="005B1E91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</w:p>
    <w:p w:rsidR="005B1E91" w:rsidRPr="000B5F47" w:rsidRDefault="005B1E91" w:rsidP="005B1E91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</w:p>
    <w:p w:rsidR="00CF4835" w:rsidRPr="000B5F47" w:rsidRDefault="00CF4835" w:rsidP="005B1E91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</w:p>
    <w:p w:rsidR="00CF4835" w:rsidRPr="000B5F47" w:rsidRDefault="00CF4835" w:rsidP="005B1E91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</w:p>
    <w:p w:rsidR="005B1E91" w:rsidRPr="000B5F47" w:rsidRDefault="005B1E91" w:rsidP="005B1E91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</w:p>
    <w:p w:rsidR="005B1E91" w:rsidRPr="000B5F47" w:rsidRDefault="005B1E91" w:rsidP="005B1E91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</w:p>
    <w:p w:rsidR="005B1E91" w:rsidRPr="000B5F47" w:rsidRDefault="005B1E91" w:rsidP="005B1E91">
      <w:pPr>
        <w:widowControl w:val="0"/>
        <w:suppressAutoHyphens/>
        <w:autoSpaceDN w:val="0"/>
        <w:jc w:val="center"/>
        <w:textAlignment w:val="baseline"/>
        <w:rPr>
          <w:rFonts w:eastAsia="Andale Sans UI"/>
          <w:bCs/>
          <w:kern w:val="3"/>
          <w:sz w:val="26"/>
          <w:szCs w:val="26"/>
          <w:lang w:eastAsia="ja-JP" w:bidi="fa-IR"/>
        </w:rPr>
      </w:pPr>
      <w:r w:rsidRPr="000B5F47">
        <w:rPr>
          <w:rFonts w:eastAsia="Andale Sans UI"/>
          <w:bCs/>
          <w:kern w:val="3"/>
          <w:sz w:val="26"/>
          <w:szCs w:val="26"/>
          <w:lang w:eastAsia="ja-JP" w:bidi="fa-IR"/>
        </w:rPr>
        <w:t>РАБОЧАЯ ПРОГРАММА</w:t>
      </w:r>
    </w:p>
    <w:p w:rsidR="005B1E91" w:rsidRPr="000B5F47" w:rsidRDefault="005B1E91" w:rsidP="005B1E91">
      <w:pPr>
        <w:widowControl w:val="0"/>
        <w:suppressAutoHyphens/>
        <w:autoSpaceDN w:val="0"/>
        <w:jc w:val="center"/>
        <w:textAlignment w:val="baseline"/>
        <w:rPr>
          <w:rFonts w:eastAsia="Andale Sans UI"/>
          <w:bCs/>
          <w:kern w:val="3"/>
          <w:sz w:val="26"/>
          <w:szCs w:val="26"/>
          <w:lang w:eastAsia="ja-JP" w:bidi="fa-IR"/>
        </w:rPr>
      </w:pPr>
      <w:r w:rsidRPr="000B5F47">
        <w:rPr>
          <w:rFonts w:eastAsia="Andale Sans UI"/>
          <w:bCs/>
          <w:kern w:val="3"/>
          <w:sz w:val="26"/>
          <w:szCs w:val="26"/>
          <w:lang w:eastAsia="ja-JP" w:bidi="fa-IR"/>
        </w:rPr>
        <w:t>по внеурочной деятельности</w:t>
      </w:r>
    </w:p>
    <w:p w:rsidR="005B1E91" w:rsidRPr="000B5F47" w:rsidRDefault="005B1E91" w:rsidP="005B1E91">
      <w:pPr>
        <w:spacing w:line="259" w:lineRule="auto"/>
        <w:jc w:val="center"/>
        <w:rPr>
          <w:rFonts w:eastAsia="Calibri"/>
          <w:bCs/>
          <w:sz w:val="26"/>
          <w:szCs w:val="26"/>
        </w:rPr>
      </w:pPr>
      <w:r w:rsidRPr="000B5F47">
        <w:rPr>
          <w:rFonts w:eastAsia="Calibri"/>
          <w:bCs/>
          <w:sz w:val="26"/>
          <w:szCs w:val="26"/>
        </w:rPr>
        <w:t>«</w:t>
      </w:r>
      <w:r w:rsidR="00CF4835" w:rsidRPr="000B5F47">
        <w:rPr>
          <w:rFonts w:eastAsia="Calibri"/>
          <w:bCs/>
          <w:sz w:val="26"/>
          <w:szCs w:val="26"/>
        </w:rPr>
        <w:t>Школа безопасности</w:t>
      </w:r>
      <w:r w:rsidRPr="000B5F47">
        <w:rPr>
          <w:rFonts w:eastAsia="Calibri"/>
          <w:bCs/>
          <w:sz w:val="26"/>
          <w:szCs w:val="26"/>
        </w:rPr>
        <w:t>»</w:t>
      </w:r>
    </w:p>
    <w:p w:rsidR="005B1E91" w:rsidRPr="000B5F47" w:rsidRDefault="005B1E91" w:rsidP="005B1E91">
      <w:pPr>
        <w:widowControl w:val="0"/>
        <w:suppressAutoHyphens/>
        <w:autoSpaceDN w:val="0"/>
        <w:jc w:val="center"/>
        <w:textAlignment w:val="baseline"/>
        <w:rPr>
          <w:rFonts w:eastAsia="Andale Sans UI"/>
          <w:bCs/>
          <w:kern w:val="3"/>
          <w:sz w:val="26"/>
          <w:szCs w:val="26"/>
          <w:lang w:eastAsia="ja-JP" w:bidi="fa-IR"/>
        </w:rPr>
      </w:pPr>
      <w:r w:rsidRPr="000B5F47">
        <w:rPr>
          <w:rFonts w:eastAsia="Andale Sans UI"/>
          <w:bCs/>
          <w:kern w:val="3"/>
          <w:sz w:val="26"/>
          <w:szCs w:val="26"/>
          <w:lang w:eastAsia="ja-JP" w:bidi="fa-IR"/>
        </w:rPr>
        <w:t>20</w:t>
      </w:r>
      <w:r w:rsidR="00CF4835" w:rsidRPr="000B5F47">
        <w:rPr>
          <w:rFonts w:eastAsia="Andale Sans UI"/>
          <w:bCs/>
          <w:kern w:val="3"/>
          <w:sz w:val="26"/>
          <w:szCs w:val="26"/>
          <w:lang w:eastAsia="ja-JP" w:bidi="fa-IR"/>
        </w:rPr>
        <w:t>20-2021</w:t>
      </w:r>
      <w:r w:rsidRPr="000B5F47">
        <w:rPr>
          <w:rFonts w:eastAsia="Andale Sans UI"/>
          <w:bCs/>
          <w:kern w:val="3"/>
          <w:sz w:val="26"/>
          <w:szCs w:val="26"/>
          <w:lang w:eastAsia="ja-JP" w:bidi="fa-IR"/>
        </w:rPr>
        <w:t xml:space="preserve"> учебный год</w:t>
      </w:r>
    </w:p>
    <w:p w:rsidR="005B1E91" w:rsidRPr="000B5F47" w:rsidRDefault="005B1E91" w:rsidP="005B1E91">
      <w:pPr>
        <w:widowControl w:val="0"/>
        <w:suppressAutoHyphens/>
        <w:autoSpaceDN w:val="0"/>
        <w:jc w:val="center"/>
        <w:textAlignment w:val="baseline"/>
        <w:rPr>
          <w:rFonts w:eastAsia="Andale Sans UI"/>
          <w:bCs/>
          <w:kern w:val="3"/>
          <w:sz w:val="26"/>
          <w:szCs w:val="26"/>
          <w:lang w:eastAsia="ja-JP" w:bidi="fa-IR"/>
        </w:rPr>
      </w:pPr>
    </w:p>
    <w:p w:rsidR="005B1E91" w:rsidRPr="000B5F47" w:rsidRDefault="005B1E91" w:rsidP="005B1E91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6"/>
          <w:szCs w:val="26"/>
          <w:lang w:eastAsia="ja-JP" w:bidi="fa-IR"/>
        </w:rPr>
      </w:pPr>
    </w:p>
    <w:p w:rsidR="005B1E91" w:rsidRPr="000B5F47" w:rsidRDefault="005B1E91" w:rsidP="005B1E91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6"/>
          <w:szCs w:val="26"/>
          <w:lang w:eastAsia="ja-JP" w:bidi="fa-IR"/>
        </w:rPr>
      </w:pPr>
    </w:p>
    <w:p w:rsidR="005B1E91" w:rsidRPr="000B5F47" w:rsidRDefault="005B1E91" w:rsidP="005B1E91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6"/>
          <w:szCs w:val="26"/>
          <w:lang w:eastAsia="ja-JP" w:bidi="fa-IR"/>
        </w:rPr>
      </w:pPr>
    </w:p>
    <w:p w:rsidR="005B1E91" w:rsidRPr="000B5F47" w:rsidRDefault="005B1E91" w:rsidP="005B1E91">
      <w:pPr>
        <w:widowControl w:val="0"/>
        <w:suppressAutoHyphens/>
        <w:autoSpaceDN w:val="0"/>
        <w:jc w:val="right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</w:p>
    <w:p w:rsidR="005B1E91" w:rsidRPr="000B5F47" w:rsidRDefault="005B1E91" w:rsidP="005B1E91">
      <w:pPr>
        <w:widowControl w:val="0"/>
        <w:suppressAutoHyphens/>
        <w:autoSpaceDN w:val="0"/>
        <w:jc w:val="right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</w:p>
    <w:p w:rsidR="005B1E91" w:rsidRPr="000B5F47" w:rsidRDefault="005B1E91" w:rsidP="005B1E91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</w:p>
    <w:p w:rsidR="005B1E91" w:rsidRPr="000B5F47" w:rsidRDefault="005B1E91" w:rsidP="005B1E91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</w:p>
    <w:p w:rsidR="005B1E91" w:rsidRPr="000B5F47" w:rsidRDefault="005B1E91" w:rsidP="005B1E91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</w:p>
    <w:p w:rsidR="00CF4835" w:rsidRPr="000B5F47" w:rsidRDefault="00CF4835" w:rsidP="005B1E91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</w:p>
    <w:p w:rsidR="00CF4835" w:rsidRPr="000B5F47" w:rsidRDefault="00CF4835" w:rsidP="005B1E91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</w:p>
    <w:p w:rsidR="005B1E91" w:rsidRPr="000B5F47" w:rsidRDefault="005B1E91" w:rsidP="005B1E91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</w:p>
    <w:p w:rsidR="005B1E91" w:rsidRPr="000B5F47" w:rsidRDefault="005B1E91" w:rsidP="005B1E91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</w:p>
    <w:p w:rsidR="005B1E91" w:rsidRPr="000B5F47" w:rsidRDefault="005B1E91" w:rsidP="005B1E91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</w:p>
    <w:p w:rsidR="005B1E91" w:rsidRPr="000B5F47" w:rsidRDefault="005B1E91" w:rsidP="005B1E91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</w:p>
    <w:p w:rsidR="005B1E91" w:rsidRPr="000B5F47" w:rsidRDefault="005B1E91" w:rsidP="005B1E9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0B5F47">
        <w:rPr>
          <w:rFonts w:eastAsia="Andale Sans UI"/>
          <w:kern w:val="3"/>
          <w:sz w:val="26"/>
          <w:szCs w:val="26"/>
          <w:lang w:eastAsia="ja-JP" w:bidi="fa-IR"/>
        </w:rPr>
        <w:t xml:space="preserve">Направление: </w:t>
      </w:r>
      <w:r w:rsidRPr="000B5F47">
        <w:rPr>
          <w:bCs/>
          <w:sz w:val="26"/>
          <w:szCs w:val="26"/>
        </w:rPr>
        <w:t xml:space="preserve">социальное </w:t>
      </w:r>
    </w:p>
    <w:p w:rsidR="005B1E91" w:rsidRPr="000B5F47" w:rsidRDefault="00CF4835" w:rsidP="005B1E9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0B5F47">
        <w:rPr>
          <w:rFonts w:eastAsia="Andale Sans UI"/>
          <w:kern w:val="3"/>
          <w:sz w:val="26"/>
          <w:szCs w:val="26"/>
          <w:lang w:eastAsia="ja-JP" w:bidi="fa-IR"/>
        </w:rPr>
        <w:t>Класс: 6</w:t>
      </w:r>
      <w:r w:rsidR="00D2197F">
        <w:rPr>
          <w:rFonts w:eastAsia="Andale Sans UI"/>
          <w:kern w:val="3"/>
          <w:sz w:val="26"/>
          <w:szCs w:val="26"/>
          <w:lang w:eastAsia="ja-JP" w:bidi="fa-IR"/>
        </w:rPr>
        <w:t>а,б,</w:t>
      </w:r>
      <w:bookmarkStart w:id="0" w:name="_GoBack"/>
      <w:bookmarkEnd w:id="0"/>
      <w:r w:rsidR="00AD3239">
        <w:rPr>
          <w:rFonts w:eastAsia="Andale Sans UI"/>
          <w:kern w:val="3"/>
          <w:sz w:val="26"/>
          <w:szCs w:val="26"/>
          <w:lang w:eastAsia="ja-JP" w:bidi="fa-IR"/>
        </w:rPr>
        <w:t>в</w:t>
      </w:r>
    </w:p>
    <w:p w:rsidR="005B1E91" w:rsidRDefault="005B1E91" w:rsidP="005B1E9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0B5F47">
        <w:rPr>
          <w:rFonts w:eastAsia="Andale Sans UI"/>
          <w:kern w:val="3"/>
          <w:sz w:val="26"/>
          <w:szCs w:val="26"/>
          <w:lang w:eastAsia="ja-JP" w:bidi="fa-IR"/>
        </w:rPr>
        <w:t xml:space="preserve">Составитель: </w:t>
      </w:r>
      <w:r w:rsidR="00AD3239">
        <w:rPr>
          <w:rFonts w:eastAsia="Andale Sans UI"/>
          <w:kern w:val="3"/>
          <w:sz w:val="26"/>
          <w:szCs w:val="26"/>
          <w:lang w:eastAsia="ja-JP" w:bidi="fa-IR"/>
        </w:rPr>
        <w:t>Болдырева А.А</w:t>
      </w:r>
      <w:r w:rsidRPr="000B5F47">
        <w:rPr>
          <w:rFonts w:eastAsia="Andale Sans UI"/>
          <w:kern w:val="3"/>
          <w:sz w:val="26"/>
          <w:szCs w:val="26"/>
          <w:lang w:eastAsia="ja-JP" w:bidi="fa-IR"/>
        </w:rPr>
        <w:t xml:space="preserve">., учитель </w:t>
      </w:r>
      <w:r w:rsidR="00AD3239">
        <w:rPr>
          <w:rFonts w:eastAsia="Andale Sans UI"/>
          <w:kern w:val="3"/>
          <w:sz w:val="26"/>
          <w:szCs w:val="26"/>
          <w:lang w:eastAsia="ja-JP" w:bidi="fa-IR"/>
        </w:rPr>
        <w:t>музыки</w:t>
      </w:r>
    </w:p>
    <w:p w:rsidR="00392713" w:rsidRPr="000B5F47" w:rsidRDefault="00392713" w:rsidP="005B1E9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</w:p>
    <w:p w:rsidR="005B1E91" w:rsidRPr="000B5F47" w:rsidRDefault="005B1E91" w:rsidP="005B1E91">
      <w:pPr>
        <w:rPr>
          <w:sz w:val="26"/>
          <w:szCs w:val="26"/>
        </w:rPr>
      </w:pPr>
    </w:p>
    <w:p w:rsidR="005B1E91" w:rsidRPr="000B5F47" w:rsidRDefault="005B1E91" w:rsidP="005B1E91">
      <w:pPr>
        <w:rPr>
          <w:sz w:val="26"/>
          <w:szCs w:val="26"/>
        </w:rPr>
      </w:pPr>
    </w:p>
    <w:p w:rsidR="007A3DBE" w:rsidRPr="000B5F47" w:rsidRDefault="007A3DBE" w:rsidP="000B5F47">
      <w:pPr>
        <w:ind w:firstLine="709"/>
        <w:contextualSpacing/>
        <w:jc w:val="center"/>
        <w:rPr>
          <w:b/>
          <w:sz w:val="26"/>
          <w:szCs w:val="26"/>
        </w:rPr>
      </w:pPr>
      <w:r w:rsidRPr="000B5F47">
        <w:rPr>
          <w:b/>
          <w:sz w:val="26"/>
          <w:szCs w:val="26"/>
        </w:rPr>
        <w:lastRenderedPageBreak/>
        <w:t>П</w:t>
      </w:r>
      <w:r w:rsidR="00392713">
        <w:rPr>
          <w:b/>
          <w:sz w:val="26"/>
          <w:szCs w:val="26"/>
        </w:rPr>
        <w:t>ояснительная записка</w:t>
      </w:r>
    </w:p>
    <w:p w:rsidR="007A3DBE" w:rsidRPr="000B5F47" w:rsidRDefault="007A3DBE" w:rsidP="000B5F47">
      <w:pPr>
        <w:ind w:firstLine="709"/>
        <w:contextualSpacing/>
        <w:jc w:val="both"/>
        <w:rPr>
          <w:sz w:val="26"/>
          <w:szCs w:val="26"/>
        </w:rPr>
      </w:pP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Рабочая программа по внеурочной деятельности «Школа безопасности» составл</w:t>
      </w:r>
      <w:r w:rsidRPr="000B5F47">
        <w:rPr>
          <w:sz w:val="26"/>
          <w:szCs w:val="26"/>
        </w:rPr>
        <w:t>е</w:t>
      </w:r>
      <w:r w:rsidRPr="000B5F47">
        <w:rPr>
          <w:sz w:val="26"/>
          <w:szCs w:val="26"/>
        </w:rPr>
        <w:t>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внеуро</w:t>
      </w:r>
      <w:r w:rsidRPr="000B5F47">
        <w:rPr>
          <w:sz w:val="26"/>
          <w:szCs w:val="26"/>
        </w:rPr>
        <w:t>ч</w:t>
      </w:r>
      <w:r w:rsidRPr="000B5F47">
        <w:rPr>
          <w:sz w:val="26"/>
          <w:szCs w:val="26"/>
        </w:rPr>
        <w:t>ной деятельности «Школа безопасности»с учетом авторской  программы по внеурочной деятельности Григорьев Д.В. Г83 Внеурочная деятельность школьников. Методический конструктор: пособие для учителя/Д.В.Григорьев, П.В.Степанов. — М.: Просвещение, 2017.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 xml:space="preserve">Цели данного курса: 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· освоение знаний о здоровом образе жизни; об опасных и чрезвычайных ситу</w:t>
      </w:r>
      <w:r w:rsidRPr="000B5F47">
        <w:rPr>
          <w:sz w:val="26"/>
          <w:szCs w:val="26"/>
        </w:rPr>
        <w:t>а</w:t>
      </w:r>
      <w:r w:rsidRPr="000B5F47">
        <w:rPr>
          <w:sz w:val="26"/>
          <w:szCs w:val="26"/>
        </w:rPr>
        <w:t>циях и основах безопасного поведения при их возникновении;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 xml:space="preserve">- развитие 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· воспитание чувства ответственности за личную безопасность, ценностного о</w:t>
      </w:r>
      <w:r w:rsidRPr="000B5F47">
        <w:rPr>
          <w:sz w:val="26"/>
          <w:szCs w:val="26"/>
        </w:rPr>
        <w:t>т</w:t>
      </w:r>
      <w:r w:rsidRPr="000B5F47">
        <w:rPr>
          <w:sz w:val="26"/>
          <w:szCs w:val="26"/>
        </w:rPr>
        <w:t xml:space="preserve">ношения к своему здоровью и жизни; 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· овладение умениями предвидеть потенциальные опасности и правильно де</w:t>
      </w:r>
      <w:r w:rsidRPr="000B5F47">
        <w:rPr>
          <w:sz w:val="26"/>
          <w:szCs w:val="26"/>
        </w:rPr>
        <w:t>й</w:t>
      </w:r>
      <w:r w:rsidRPr="000B5F47">
        <w:rPr>
          <w:sz w:val="26"/>
          <w:szCs w:val="26"/>
        </w:rPr>
        <w:t xml:space="preserve">ствовать в случае их наступления. 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Задачи, поставленные в программе: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 xml:space="preserve">· формировать навыки безопасного поведения; 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· ознакомить с опасностями, угрожающими человеку в современной жизни;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 xml:space="preserve">· изучить методы и приемы защиты от опасностей; 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· изучить основы медицинских знаний;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 xml:space="preserve"> · обучить практическим навыкам оказания само - и взаимопомощи в экстремал</w:t>
      </w:r>
      <w:r w:rsidRPr="000B5F47">
        <w:rPr>
          <w:sz w:val="26"/>
          <w:szCs w:val="26"/>
        </w:rPr>
        <w:t>ь</w:t>
      </w:r>
      <w:r w:rsidRPr="000B5F47">
        <w:rPr>
          <w:sz w:val="26"/>
          <w:szCs w:val="26"/>
        </w:rPr>
        <w:t xml:space="preserve">ных ситуациях; 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· изучить основы здорового образа жизни, обеспечивающего полноценное бе</w:t>
      </w:r>
      <w:r w:rsidRPr="000B5F47">
        <w:rPr>
          <w:sz w:val="26"/>
          <w:szCs w:val="26"/>
        </w:rPr>
        <w:t>з</w:t>
      </w:r>
      <w:r w:rsidRPr="000B5F47">
        <w:rPr>
          <w:sz w:val="26"/>
          <w:szCs w:val="26"/>
        </w:rPr>
        <w:t xml:space="preserve">опасное существование; 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 xml:space="preserve">· расширить кругозор; 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 xml:space="preserve">· развить воображение детей; 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· стимулировать развитие самостоятельности и ответственности у детей.</w:t>
      </w:r>
    </w:p>
    <w:p w:rsidR="00AD35C4" w:rsidRPr="000B5F47" w:rsidRDefault="00AD35C4" w:rsidP="000B5F47">
      <w:pPr>
        <w:ind w:firstLine="709"/>
        <w:contextualSpacing/>
        <w:jc w:val="both"/>
        <w:rPr>
          <w:sz w:val="26"/>
          <w:szCs w:val="26"/>
        </w:rPr>
      </w:pPr>
    </w:p>
    <w:p w:rsidR="00AD35C4" w:rsidRDefault="00AD35C4" w:rsidP="000B5F47">
      <w:pPr>
        <w:ind w:firstLine="709"/>
        <w:contextualSpacing/>
        <w:jc w:val="both"/>
        <w:rPr>
          <w:b/>
          <w:sz w:val="26"/>
          <w:szCs w:val="26"/>
        </w:rPr>
      </w:pPr>
      <w:r w:rsidRPr="000B5F47">
        <w:rPr>
          <w:b/>
          <w:sz w:val="26"/>
          <w:szCs w:val="26"/>
        </w:rPr>
        <w:t>Место предмета в учебном плане образовательного учреждения.</w:t>
      </w:r>
    </w:p>
    <w:p w:rsidR="000B5F47" w:rsidRPr="000B5F47" w:rsidRDefault="000B5F47" w:rsidP="000B5F47">
      <w:pPr>
        <w:ind w:firstLine="709"/>
        <w:contextualSpacing/>
        <w:jc w:val="both"/>
        <w:rPr>
          <w:b/>
          <w:sz w:val="26"/>
          <w:szCs w:val="26"/>
        </w:rPr>
      </w:pPr>
    </w:p>
    <w:p w:rsidR="00AD35C4" w:rsidRPr="000B5F47" w:rsidRDefault="00AD35C4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Учебный план МОУ-СОШ №8 на 20</w:t>
      </w:r>
      <w:r w:rsidR="00CF4835" w:rsidRPr="000B5F47">
        <w:rPr>
          <w:sz w:val="26"/>
          <w:szCs w:val="26"/>
        </w:rPr>
        <w:t>20-2021</w:t>
      </w:r>
      <w:r w:rsidRPr="000B5F47">
        <w:rPr>
          <w:sz w:val="26"/>
          <w:szCs w:val="26"/>
        </w:rPr>
        <w:t xml:space="preserve"> учебный год отводит для занятий внеурочной деятельностью по программе «</w:t>
      </w:r>
      <w:r w:rsidR="00CF4835" w:rsidRPr="000B5F47">
        <w:rPr>
          <w:sz w:val="26"/>
          <w:szCs w:val="26"/>
        </w:rPr>
        <w:t>Школа безопасности» в 6</w:t>
      </w:r>
      <w:r w:rsidRPr="000B5F47">
        <w:rPr>
          <w:sz w:val="26"/>
          <w:szCs w:val="26"/>
        </w:rPr>
        <w:t>б классе 3</w:t>
      </w:r>
      <w:r w:rsidR="003D366E">
        <w:rPr>
          <w:sz w:val="26"/>
          <w:szCs w:val="26"/>
        </w:rPr>
        <w:t>3</w:t>
      </w:r>
      <w:r w:rsidRPr="000B5F47">
        <w:rPr>
          <w:sz w:val="26"/>
          <w:szCs w:val="26"/>
        </w:rPr>
        <w:t xml:space="preserve"> часа в год, из расчета 1 час в неделю.</w:t>
      </w:r>
    </w:p>
    <w:p w:rsidR="00AD35C4" w:rsidRPr="000B5F47" w:rsidRDefault="00AD35C4" w:rsidP="000B5F47">
      <w:pPr>
        <w:ind w:firstLine="709"/>
        <w:contextualSpacing/>
        <w:jc w:val="both"/>
        <w:rPr>
          <w:sz w:val="26"/>
          <w:szCs w:val="26"/>
        </w:rPr>
      </w:pPr>
    </w:p>
    <w:p w:rsidR="00AD35C4" w:rsidRPr="000A6A59" w:rsidRDefault="007410F9" w:rsidP="000A6A59">
      <w:pPr>
        <w:ind w:firstLine="709"/>
        <w:contextualSpacing/>
        <w:jc w:val="center"/>
        <w:rPr>
          <w:b/>
          <w:sz w:val="26"/>
          <w:szCs w:val="26"/>
        </w:rPr>
      </w:pPr>
      <w:r w:rsidRPr="000A6A59">
        <w:rPr>
          <w:b/>
          <w:sz w:val="26"/>
          <w:szCs w:val="26"/>
        </w:rPr>
        <w:t>Основное с</w:t>
      </w:r>
      <w:r w:rsidR="000A6A59" w:rsidRPr="000A6A59">
        <w:rPr>
          <w:b/>
          <w:sz w:val="26"/>
          <w:szCs w:val="26"/>
        </w:rPr>
        <w:t>одержание программы.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1. Основы комплексной безопасности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Особенности города (населенного пункта) как среды обитания человека. Характ</w:t>
      </w:r>
      <w:r w:rsidRPr="000B5F47">
        <w:rPr>
          <w:sz w:val="26"/>
          <w:szCs w:val="26"/>
        </w:rPr>
        <w:t>е</w:t>
      </w:r>
      <w:r w:rsidRPr="000B5F47">
        <w:rPr>
          <w:sz w:val="26"/>
          <w:szCs w:val="26"/>
        </w:rPr>
        <w:t>ристика городского и сельского жилища, особенности его жизнеобеспечения. Возмо</w:t>
      </w:r>
      <w:r w:rsidRPr="000B5F47">
        <w:rPr>
          <w:sz w:val="26"/>
          <w:szCs w:val="26"/>
        </w:rPr>
        <w:t>ж</w:t>
      </w:r>
      <w:r w:rsidRPr="000B5F47">
        <w:rPr>
          <w:sz w:val="26"/>
          <w:szCs w:val="26"/>
        </w:rPr>
        <w:t>ные  опасные и аварийные ситуации в жилище. Соблюдение мер безопасности в быту. Основные причины возрастания потребности современного человека в общении с пр</w:t>
      </w:r>
      <w:r w:rsidRPr="000B5F47">
        <w:rPr>
          <w:sz w:val="26"/>
          <w:szCs w:val="26"/>
        </w:rPr>
        <w:t>и</w:t>
      </w:r>
      <w:r w:rsidRPr="000B5F47">
        <w:rPr>
          <w:sz w:val="26"/>
          <w:szCs w:val="26"/>
        </w:rPr>
        <w:t>родой; особенности поведения человека в природной среде для обеспечения личной бе</w:t>
      </w:r>
      <w:r w:rsidRPr="000B5F47">
        <w:rPr>
          <w:sz w:val="26"/>
          <w:szCs w:val="26"/>
        </w:rPr>
        <w:t>з</w:t>
      </w:r>
      <w:r w:rsidRPr="000B5F47">
        <w:rPr>
          <w:sz w:val="26"/>
          <w:szCs w:val="26"/>
        </w:rPr>
        <w:t>опасности; активный туризм – наиболее эффективный способ общения человека с пр</w:t>
      </w:r>
      <w:r w:rsidRPr="000B5F47">
        <w:rPr>
          <w:sz w:val="26"/>
          <w:szCs w:val="26"/>
        </w:rPr>
        <w:t>и</w:t>
      </w:r>
      <w:r w:rsidRPr="000B5F47">
        <w:rPr>
          <w:sz w:val="26"/>
          <w:szCs w:val="26"/>
        </w:rPr>
        <w:t>родой.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lastRenderedPageBreak/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</w:t>
      </w:r>
      <w:r w:rsidRPr="000B5F47">
        <w:rPr>
          <w:sz w:val="26"/>
          <w:szCs w:val="26"/>
        </w:rPr>
        <w:t>о</w:t>
      </w:r>
      <w:r w:rsidRPr="000B5F47">
        <w:rPr>
          <w:sz w:val="26"/>
          <w:szCs w:val="26"/>
        </w:rPr>
        <w:t>дов и пассажиров. Общие обязанности водителя. Правила безопасного поведения на д</w:t>
      </w:r>
      <w:r w:rsidRPr="000B5F47">
        <w:rPr>
          <w:sz w:val="26"/>
          <w:szCs w:val="26"/>
        </w:rPr>
        <w:t>о</w:t>
      </w:r>
      <w:r w:rsidRPr="000B5F47">
        <w:rPr>
          <w:sz w:val="26"/>
          <w:szCs w:val="26"/>
        </w:rPr>
        <w:t>роге велосипедиста.  Пожарная безопасность. Безопасное поведение в бытовых ситуац</w:t>
      </w:r>
      <w:r w:rsidRPr="000B5F47">
        <w:rPr>
          <w:sz w:val="26"/>
          <w:szCs w:val="26"/>
        </w:rPr>
        <w:t>и</w:t>
      </w:r>
      <w:r w:rsidRPr="000B5F47">
        <w:rPr>
          <w:sz w:val="26"/>
          <w:szCs w:val="26"/>
        </w:rPr>
        <w:t>ях</w:t>
      </w:r>
      <w:proofErr w:type="gramStart"/>
      <w:r w:rsidRPr="000B5F47">
        <w:rPr>
          <w:sz w:val="26"/>
          <w:szCs w:val="26"/>
        </w:rPr>
        <w:t>..</w:t>
      </w:r>
      <w:proofErr w:type="gramEnd"/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Безопасность на водоёмах Особенности состояния водоёмов в различное время года. Соблюдение правил безопасности при купании в оборудованных и необорудова</w:t>
      </w:r>
      <w:r w:rsidRPr="000B5F47">
        <w:rPr>
          <w:sz w:val="26"/>
          <w:szCs w:val="26"/>
        </w:rPr>
        <w:t>н</w:t>
      </w:r>
      <w:r w:rsidRPr="000B5F47">
        <w:rPr>
          <w:sz w:val="26"/>
          <w:szCs w:val="26"/>
        </w:rPr>
        <w:t>ных местах. Безопасный отдых у воды. Правила безопасного поведения на воде. Опа</w:t>
      </w:r>
      <w:r w:rsidRPr="000B5F47">
        <w:rPr>
          <w:sz w:val="26"/>
          <w:szCs w:val="26"/>
        </w:rPr>
        <w:t>с</w:t>
      </w:r>
      <w:r w:rsidRPr="000B5F47">
        <w:rPr>
          <w:sz w:val="26"/>
          <w:szCs w:val="26"/>
        </w:rPr>
        <w:t>ность водоёмов зимой. Меры предосторожности при движении по льду. Оказание само- и взаимопомощи терпящим бедствие на воде.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Чрезвычайные ситуации природного характера (землетрясение, наводнение, буря, ураган, сели, оползни, обвалы). Чрезвычайные ситуации техногенного характера (ради</w:t>
      </w:r>
      <w:r w:rsidRPr="000B5F47">
        <w:rPr>
          <w:sz w:val="26"/>
          <w:szCs w:val="26"/>
        </w:rPr>
        <w:t>а</w:t>
      </w:r>
      <w:r w:rsidRPr="000B5F47">
        <w:rPr>
          <w:sz w:val="26"/>
          <w:szCs w:val="26"/>
        </w:rPr>
        <w:t xml:space="preserve">ционно опасные объекты, </w:t>
      </w:r>
      <w:proofErr w:type="spellStart"/>
      <w:r w:rsidRPr="000B5F47">
        <w:rPr>
          <w:sz w:val="26"/>
          <w:szCs w:val="26"/>
        </w:rPr>
        <w:t>пожаровзрывоопасный</w:t>
      </w:r>
      <w:proofErr w:type="spellEnd"/>
      <w:r w:rsidRPr="000B5F47">
        <w:rPr>
          <w:sz w:val="26"/>
          <w:szCs w:val="26"/>
        </w:rPr>
        <w:t xml:space="preserve"> объект, химически опасный объект)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Опасные ситуации социального характера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Криминогенные ситуации в городе, причины их возникновения. Меры личной безопасности на улице, дома, в общественном месте. Профилактика нападений и сам</w:t>
      </w:r>
      <w:r w:rsidRPr="000B5F47">
        <w:rPr>
          <w:sz w:val="26"/>
          <w:szCs w:val="26"/>
        </w:rPr>
        <w:t>о</w:t>
      </w:r>
      <w:r w:rsidRPr="000B5F47">
        <w:rPr>
          <w:sz w:val="26"/>
          <w:szCs w:val="26"/>
        </w:rPr>
        <w:t>защита при нападении насильников и хулиганов. Самооценка поведения. Психологич</w:t>
      </w:r>
      <w:r w:rsidRPr="000B5F47">
        <w:rPr>
          <w:sz w:val="26"/>
          <w:szCs w:val="26"/>
        </w:rPr>
        <w:t>е</w:t>
      </w:r>
      <w:r w:rsidRPr="000B5F47">
        <w:rPr>
          <w:sz w:val="26"/>
          <w:szCs w:val="26"/>
        </w:rPr>
        <w:t>ские приёмы самозащиты. Правила безопасного поведения с незнакомым человеком на улице, в подъезде дома, лифте. Правила обеспечения сохранности личных вещей. Пр</w:t>
      </w:r>
      <w:r w:rsidRPr="000B5F47">
        <w:rPr>
          <w:sz w:val="26"/>
          <w:szCs w:val="26"/>
        </w:rPr>
        <w:t>а</w:t>
      </w:r>
      <w:r w:rsidRPr="000B5F47">
        <w:rPr>
          <w:sz w:val="26"/>
          <w:szCs w:val="26"/>
        </w:rPr>
        <w:t>вила защиты от мошенников.  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Экстремизм и терроризм: основные понятия и причины их возникновения. Меры предосторожности при обнаружении взрывного устройства. Поведение человека при з</w:t>
      </w:r>
      <w:r w:rsidRPr="000B5F47">
        <w:rPr>
          <w:sz w:val="26"/>
          <w:szCs w:val="26"/>
        </w:rPr>
        <w:t>а</w:t>
      </w:r>
      <w:r w:rsidRPr="000B5F47">
        <w:rPr>
          <w:sz w:val="26"/>
          <w:szCs w:val="26"/>
        </w:rPr>
        <w:t>хвате его террористами в качестве заложника. Меры безопасности при освобождении заложников сотрудниками спецслужб.  Ответственность несовершеннолетних за   ант</w:t>
      </w:r>
      <w:r w:rsidRPr="000B5F47">
        <w:rPr>
          <w:sz w:val="26"/>
          <w:szCs w:val="26"/>
        </w:rPr>
        <w:t>и</w:t>
      </w:r>
      <w:r w:rsidRPr="000B5F47">
        <w:rPr>
          <w:sz w:val="26"/>
          <w:szCs w:val="26"/>
        </w:rPr>
        <w:t>общественное поведение и участие в террористической деятельности.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2.Опасные ситуации, возникающие в повседневной жизни.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Раскрыть значение питания в жизнедеятельности организма, сформировать пре</w:t>
      </w:r>
      <w:r w:rsidRPr="000B5F47">
        <w:rPr>
          <w:sz w:val="26"/>
          <w:szCs w:val="26"/>
        </w:rPr>
        <w:t>д</w:t>
      </w:r>
      <w:r w:rsidRPr="000B5F47">
        <w:rPr>
          <w:sz w:val="26"/>
          <w:szCs w:val="26"/>
        </w:rPr>
        <w:t>ставление о гигиене питания, о необходимости правильной обработки пищи, как нео</w:t>
      </w:r>
      <w:r w:rsidRPr="000B5F47">
        <w:rPr>
          <w:sz w:val="26"/>
          <w:szCs w:val="26"/>
        </w:rPr>
        <w:t>б</w:t>
      </w:r>
      <w:r w:rsidRPr="000B5F47">
        <w:rPr>
          <w:sz w:val="26"/>
          <w:szCs w:val="26"/>
        </w:rPr>
        <w:t>ходимое условие не только сохранения витаминов и других полезных веществ, но защ</w:t>
      </w:r>
      <w:r w:rsidRPr="000B5F47">
        <w:rPr>
          <w:sz w:val="26"/>
          <w:szCs w:val="26"/>
        </w:rPr>
        <w:t>и</w:t>
      </w:r>
      <w:r w:rsidRPr="000B5F47">
        <w:rPr>
          <w:sz w:val="26"/>
          <w:szCs w:val="26"/>
        </w:rPr>
        <w:t>та организма от паразитических червей, научиться составлять меню с учетом требов</w:t>
      </w:r>
      <w:r w:rsidRPr="000B5F47">
        <w:rPr>
          <w:sz w:val="26"/>
          <w:szCs w:val="26"/>
        </w:rPr>
        <w:t>а</w:t>
      </w:r>
      <w:r w:rsidRPr="000B5F47">
        <w:rPr>
          <w:sz w:val="26"/>
          <w:szCs w:val="26"/>
        </w:rPr>
        <w:t>ний рационального питания и правильного распределения кол-ва пищи в течение дня.</w:t>
      </w:r>
    </w:p>
    <w:p w:rsidR="00CF4835" w:rsidRPr="000B5F47" w:rsidRDefault="000A6A59" w:rsidP="000B5F4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F4835" w:rsidRPr="000B5F47">
        <w:rPr>
          <w:sz w:val="26"/>
          <w:szCs w:val="26"/>
        </w:rPr>
        <w:t>. Основы здорового образа жизни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Раскрыть понятие “здорового образа жизни”, его составляющих ,раскрыть знач</w:t>
      </w:r>
      <w:r w:rsidRPr="000B5F47">
        <w:rPr>
          <w:sz w:val="26"/>
          <w:szCs w:val="26"/>
        </w:rPr>
        <w:t>е</w:t>
      </w:r>
      <w:r w:rsidRPr="000B5F47">
        <w:rPr>
          <w:sz w:val="26"/>
          <w:szCs w:val="26"/>
        </w:rPr>
        <w:t xml:space="preserve">ние культуры здорового образа жизни для сохранения  твоего здоровья и здоровья окружающих </w:t>
      </w:r>
      <w:proofErr w:type="spellStart"/>
      <w:r w:rsidRPr="000B5F47">
        <w:rPr>
          <w:sz w:val="26"/>
          <w:szCs w:val="26"/>
        </w:rPr>
        <w:t>людей,опасность</w:t>
      </w:r>
      <w:proofErr w:type="spellEnd"/>
      <w:r w:rsidRPr="000B5F47">
        <w:rPr>
          <w:sz w:val="26"/>
          <w:szCs w:val="26"/>
        </w:rPr>
        <w:t xml:space="preserve"> вредных привычек для твое организма и организма бли</w:t>
      </w:r>
      <w:r w:rsidRPr="000B5F47">
        <w:rPr>
          <w:sz w:val="26"/>
          <w:szCs w:val="26"/>
        </w:rPr>
        <w:t>з</w:t>
      </w:r>
      <w:r w:rsidRPr="000B5F47">
        <w:rPr>
          <w:sz w:val="26"/>
          <w:szCs w:val="26"/>
        </w:rPr>
        <w:t>ких тебе людей.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Вредные привычки и их негативное влияние на здоровье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Вредные привычки и их негативное влияние на здоровье. Табакокурение и его п</w:t>
      </w:r>
      <w:r w:rsidRPr="000B5F47">
        <w:rPr>
          <w:sz w:val="26"/>
          <w:szCs w:val="26"/>
        </w:rPr>
        <w:t>о</w:t>
      </w:r>
      <w:r w:rsidRPr="000B5F47">
        <w:rPr>
          <w:sz w:val="26"/>
          <w:szCs w:val="26"/>
        </w:rPr>
        <w:t>следствия для организма курящего и окружающих людей. Алкоголь и его влияние на здоровье подростка. Наркомания, токсикомания и другие вредные привычки. 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4.Основы медицинских знаний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Формировать представление о травмах, значении принципов оказании первой м</w:t>
      </w:r>
      <w:r w:rsidRPr="000B5F47">
        <w:rPr>
          <w:sz w:val="26"/>
          <w:szCs w:val="26"/>
        </w:rPr>
        <w:t>е</w:t>
      </w:r>
      <w:r w:rsidRPr="000B5F47">
        <w:rPr>
          <w:sz w:val="26"/>
          <w:szCs w:val="26"/>
        </w:rPr>
        <w:t>дицинской помощи, постепенности и систематичности в закаливающих процедурах, п</w:t>
      </w:r>
      <w:r w:rsidRPr="000B5F47">
        <w:rPr>
          <w:sz w:val="26"/>
          <w:szCs w:val="26"/>
        </w:rPr>
        <w:t>о</w:t>
      </w:r>
      <w:r w:rsidRPr="000B5F47">
        <w:rPr>
          <w:sz w:val="26"/>
          <w:szCs w:val="26"/>
        </w:rPr>
        <w:t>знакомиться закаливающими факторами и результатами их воздействия на организм и здоровья человека.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Оказание первой медицинской помощи</w:t>
      </w:r>
    </w:p>
    <w:p w:rsidR="007410F9" w:rsidRPr="000B5F47" w:rsidRDefault="00CF4835" w:rsidP="000A6A59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lastRenderedPageBreak/>
        <w:t>Медицинская (домашняя) аптечка. Оказание первой медицинской помощи при ссадинах и ушибах. Перевязочные и лекарственные средства.   Первая медицинская п</w:t>
      </w:r>
      <w:r w:rsidRPr="000B5F47">
        <w:rPr>
          <w:sz w:val="26"/>
          <w:szCs w:val="26"/>
        </w:rPr>
        <w:t>о</w:t>
      </w:r>
      <w:r w:rsidRPr="000B5F47">
        <w:rPr>
          <w:sz w:val="26"/>
          <w:szCs w:val="26"/>
        </w:rPr>
        <w:t>мощь при отравлениях газами, пищевыми продуктами, средствами бытовой химии, л</w:t>
      </w:r>
      <w:r w:rsidRPr="000B5F47">
        <w:rPr>
          <w:sz w:val="26"/>
          <w:szCs w:val="26"/>
        </w:rPr>
        <w:t>е</w:t>
      </w:r>
      <w:r w:rsidRPr="000B5F47">
        <w:rPr>
          <w:sz w:val="26"/>
          <w:szCs w:val="26"/>
        </w:rPr>
        <w:t>карствами.  </w:t>
      </w:r>
    </w:p>
    <w:p w:rsidR="00AD35C4" w:rsidRPr="000B5F47" w:rsidRDefault="00AD35C4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Формы проведения занятий:</w:t>
      </w:r>
    </w:p>
    <w:p w:rsidR="00AD35C4" w:rsidRPr="000B5F47" w:rsidRDefault="00AD35C4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 xml:space="preserve">- ролевые игры, коллективно-творческие дела; </w:t>
      </w:r>
    </w:p>
    <w:p w:rsidR="00AD35C4" w:rsidRPr="000B5F47" w:rsidRDefault="00AD35C4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 xml:space="preserve">- подготовка и защита социальных проектов; </w:t>
      </w:r>
    </w:p>
    <w:p w:rsidR="00AD35C4" w:rsidRPr="000B5F47" w:rsidRDefault="000A6A59" w:rsidP="000B5F4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D35C4" w:rsidRPr="000B5F47">
        <w:rPr>
          <w:sz w:val="26"/>
          <w:szCs w:val="26"/>
        </w:rPr>
        <w:t>внешкольные экскурсии, встречи-беседы с профессионалами;</w:t>
      </w:r>
    </w:p>
    <w:p w:rsidR="00AD35C4" w:rsidRPr="000B5F47" w:rsidRDefault="00AD35C4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 xml:space="preserve">- конференции и т.д. </w:t>
      </w:r>
    </w:p>
    <w:p w:rsidR="00AD35C4" w:rsidRPr="000B5F47" w:rsidRDefault="00AD35C4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Активная форма проведения занятий 90%.</w:t>
      </w:r>
    </w:p>
    <w:p w:rsidR="00AD35C4" w:rsidRPr="000B5F47" w:rsidRDefault="00AD35C4" w:rsidP="000B5F47">
      <w:pPr>
        <w:ind w:firstLine="709"/>
        <w:contextualSpacing/>
        <w:jc w:val="both"/>
        <w:rPr>
          <w:sz w:val="26"/>
          <w:szCs w:val="26"/>
        </w:rPr>
      </w:pPr>
    </w:p>
    <w:p w:rsidR="00CF4835" w:rsidRDefault="00CF4835" w:rsidP="000A6A59">
      <w:pPr>
        <w:ind w:firstLine="709"/>
        <w:contextualSpacing/>
        <w:jc w:val="center"/>
        <w:rPr>
          <w:b/>
          <w:sz w:val="26"/>
          <w:szCs w:val="26"/>
        </w:rPr>
      </w:pPr>
      <w:r w:rsidRPr="000A6A59">
        <w:rPr>
          <w:b/>
          <w:sz w:val="26"/>
          <w:szCs w:val="26"/>
        </w:rPr>
        <w:t>Р</w:t>
      </w:r>
      <w:r w:rsidR="000A6A59" w:rsidRPr="000A6A59">
        <w:rPr>
          <w:b/>
          <w:sz w:val="26"/>
          <w:szCs w:val="26"/>
        </w:rPr>
        <w:t>езультаты освоения курса.</w:t>
      </w:r>
    </w:p>
    <w:p w:rsidR="000A6A59" w:rsidRPr="000A6A59" w:rsidRDefault="000A6A59" w:rsidP="000A6A59">
      <w:pPr>
        <w:ind w:firstLine="709"/>
        <w:contextualSpacing/>
        <w:jc w:val="center"/>
        <w:rPr>
          <w:b/>
          <w:sz w:val="26"/>
          <w:szCs w:val="26"/>
        </w:rPr>
      </w:pP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Результаты по внеурочной деятельности «Школа безопасности»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</w:t>
      </w:r>
      <w:r w:rsidRPr="000B5F47">
        <w:rPr>
          <w:sz w:val="26"/>
          <w:szCs w:val="26"/>
        </w:rPr>
        <w:t>а</w:t>
      </w:r>
      <w:r w:rsidRPr="000B5F47">
        <w:rPr>
          <w:sz w:val="26"/>
          <w:szCs w:val="26"/>
        </w:rPr>
        <w:t xml:space="preserve">ции и в случае их наступления правильно действовать. 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Ожидаемый результат обучения по данной примерной программе в наиболее о</w:t>
      </w:r>
      <w:r w:rsidRPr="000B5F47">
        <w:rPr>
          <w:sz w:val="26"/>
          <w:szCs w:val="26"/>
        </w:rPr>
        <w:t>б</w:t>
      </w:r>
      <w:r w:rsidRPr="000B5F47">
        <w:rPr>
          <w:sz w:val="26"/>
          <w:szCs w:val="26"/>
        </w:rPr>
        <w:t>щем виде может быть сформулирован как способность обучающихся правильно де</w:t>
      </w:r>
      <w:r w:rsidRPr="000B5F47">
        <w:rPr>
          <w:sz w:val="26"/>
          <w:szCs w:val="26"/>
        </w:rPr>
        <w:t>й</w:t>
      </w:r>
      <w:r w:rsidRPr="000B5F47">
        <w:rPr>
          <w:sz w:val="26"/>
          <w:szCs w:val="26"/>
        </w:rPr>
        <w:t xml:space="preserve">ствовать в опасных и чрезвычайных ситуациях социального, природного и техногенного характера. 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 xml:space="preserve">Таким образом, в результате изучения учебного курса «Школа безопасности» ученик должен: 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 xml:space="preserve">Знать: 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 xml:space="preserve">Основные понятия здоровья и факторов, влияющих на него; 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Иметь представление о существующих опасных и чрезвычайных ситуаций пр</w:t>
      </w:r>
      <w:r w:rsidRPr="000B5F47">
        <w:rPr>
          <w:sz w:val="26"/>
          <w:szCs w:val="26"/>
        </w:rPr>
        <w:t>и</w:t>
      </w:r>
      <w:r w:rsidRPr="000B5F47">
        <w:rPr>
          <w:sz w:val="26"/>
          <w:szCs w:val="26"/>
        </w:rPr>
        <w:t>родного, техногенного и социального характера в современных условиях жизнедеятел</w:t>
      </w:r>
      <w:r w:rsidRPr="000B5F47">
        <w:rPr>
          <w:sz w:val="26"/>
          <w:szCs w:val="26"/>
        </w:rPr>
        <w:t>ь</w:t>
      </w:r>
      <w:r w:rsidRPr="000B5F47">
        <w:rPr>
          <w:sz w:val="26"/>
          <w:szCs w:val="26"/>
        </w:rPr>
        <w:t xml:space="preserve">ности; 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Элементарные правила поведения дома, в школе, на улице. В транспорте, на пр</w:t>
      </w:r>
      <w:r w:rsidRPr="000B5F47">
        <w:rPr>
          <w:sz w:val="26"/>
          <w:szCs w:val="26"/>
        </w:rPr>
        <w:t>о</w:t>
      </w:r>
      <w:r w:rsidRPr="000B5F47">
        <w:rPr>
          <w:sz w:val="26"/>
          <w:szCs w:val="26"/>
        </w:rPr>
        <w:t xml:space="preserve">езжей части, в лесу, на водоёмах; 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Основные задачи государственных служб по обеспечению безопасности жизнед</w:t>
      </w:r>
      <w:r w:rsidRPr="000B5F47">
        <w:rPr>
          <w:sz w:val="26"/>
          <w:szCs w:val="26"/>
        </w:rPr>
        <w:t>е</w:t>
      </w:r>
      <w:r w:rsidRPr="000B5F47">
        <w:rPr>
          <w:sz w:val="26"/>
          <w:szCs w:val="26"/>
        </w:rPr>
        <w:t xml:space="preserve">ятельности населения; 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Уметь: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- использовать приобретенный в школе опыт деятельности в реальной и повс</w:t>
      </w:r>
      <w:r w:rsidRPr="000B5F47">
        <w:rPr>
          <w:sz w:val="26"/>
          <w:szCs w:val="26"/>
        </w:rPr>
        <w:t>е</w:t>
      </w:r>
      <w:r w:rsidRPr="000B5F47">
        <w:rPr>
          <w:sz w:val="26"/>
          <w:szCs w:val="26"/>
        </w:rPr>
        <w:t xml:space="preserve">дневной жизни для: 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 xml:space="preserve">Ведения здорового образа жизни; 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 xml:space="preserve">Действий в опасных и чрезвычайных ситуациях; 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 xml:space="preserve">Пользования бытовыми приборами; 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Использования по назначению лекарственных препаратов;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 xml:space="preserve">Пользования бытовыми приборами; 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 xml:space="preserve">Соблюдения общих правил безопасного дорожного движения; 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 xml:space="preserve">Соблюдение мер пожарной безопасности дома и на природе; 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Соблюдения мер безопасного поведения на водоёмах в любое время года;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 xml:space="preserve">Оказание первой медицинской помощи в неотложных состояниях; 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 xml:space="preserve">Вызова (обращения) за помощью в случае необходимости 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Соответствующих служб экстренной помощи.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lastRenderedPageBreak/>
        <w:t>У обучающегося будут сформированы личностные универсальные учебные де</w:t>
      </w:r>
      <w:r w:rsidRPr="000B5F47">
        <w:rPr>
          <w:sz w:val="26"/>
          <w:szCs w:val="26"/>
        </w:rPr>
        <w:t>й</w:t>
      </w:r>
      <w:r w:rsidRPr="000B5F47">
        <w:rPr>
          <w:sz w:val="26"/>
          <w:szCs w:val="26"/>
        </w:rPr>
        <w:t>ствия: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•</w:t>
      </w:r>
      <w:r w:rsidRPr="000B5F47">
        <w:rPr>
          <w:sz w:val="26"/>
          <w:szCs w:val="26"/>
        </w:rPr>
        <w:tab/>
        <w:t>положительное отношение к школе и учебной деятельности;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•</w:t>
      </w:r>
      <w:r w:rsidRPr="000B5F47">
        <w:rPr>
          <w:sz w:val="26"/>
          <w:szCs w:val="26"/>
        </w:rPr>
        <w:tab/>
        <w:t>интерес к учебному материалу;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•</w:t>
      </w:r>
      <w:r w:rsidRPr="000B5F47">
        <w:rPr>
          <w:sz w:val="26"/>
          <w:szCs w:val="26"/>
        </w:rPr>
        <w:tab/>
        <w:t>представление о причинах успеха в учёбе;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•</w:t>
      </w:r>
      <w:r w:rsidRPr="000B5F47">
        <w:rPr>
          <w:sz w:val="26"/>
          <w:szCs w:val="26"/>
        </w:rPr>
        <w:tab/>
        <w:t>знание основных моральных норм поведения.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Обучающийся получит возможность для формирования: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•</w:t>
      </w:r>
      <w:r w:rsidRPr="000B5F47">
        <w:rPr>
          <w:sz w:val="26"/>
          <w:szCs w:val="26"/>
        </w:rPr>
        <w:tab/>
        <w:t>внутренней позиции школьника на уровне положительного отношения к школе;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•</w:t>
      </w:r>
      <w:r w:rsidRPr="000B5F47">
        <w:rPr>
          <w:sz w:val="26"/>
          <w:szCs w:val="26"/>
        </w:rPr>
        <w:tab/>
        <w:t>представления о гражданской идентичности в форме осознания «Я» как гражданина России;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•</w:t>
      </w:r>
      <w:r w:rsidRPr="000B5F47">
        <w:rPr>
          <w:sz w:val="26"/>
          <w:szCs w:val="26"/>
        </w:rPr>
        <w:tab/>
        <w:t>первичных умений оценки работ, ответов одноклассников на основе зада</w:t>
      </w:r>
      <w:r w:rsidRPr="000B5F47">
        <w:rPr>
          <w:sz w:val="26"/>
          <w:szCs w:val="26"/>
        </w:rPr>
        <w:t>н</w:t>
      </w:r>
      <w:r w:rsidRPr="000B5F47">
        <w:rPr>
          <w:sz w:val="26"/>
          <w:szCs w:val="26"/>
        </w:rPr>
        <w:t>ных критериев успешности учебной деятельности.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Регулятивные универсальные учебные действия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Обучающийся научится: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•</w:t>
      </w:r>
      <w:r w:rsidRPr="000B5F47">
        <w:rPr>
          <w:sz w:val="26"/>
          <w:szCs w:val="26"/>
        </w:rPr>
        <w:tab/>
        <w:t>понимать выделенные учителем ориентиры действия в учебном материале;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•</w:t>
      </w:r>
      <w:r w:rsidRPr="000B5F47">
        <w:rPr>
          <w:sz w:val="26"/>
          <w:szCs w:val="26"/>
        </w:rPr>
        <w:tab/>
        <w:t>принимать и сохранять учебную задачу, соответствующую этапу обучения;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•</w:t>
      </w:r>
      <w:r w:rsidRPr="000B5F47">
        <w:rPr>
          <w:sz w:val="26"/>
          <w:szCs w:val="26"/>
        </w:rPr>
        <w:tab/>
        <w:t>первоначальному умению выполнять учебные действия в устной, письме</w:t>
      </w:r>
      <w:r w:rsidRPr="000B5F47">
        <w:rPr>
          <w:sz w:val="26"/>
          <w:szCs w:val="26"/>
        </w:rPr>
        <w:t>н</w:t>
      </w:r>
      <w:r w:rsidRPr="000B5F47">
        <w:rPr>
          <w:sz w:val="26"/>
          <w:szCs w:val="26"/>
        </w:rPr>
        <w:t>ной речи, в уме;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•</w:t>
      </w:r>
      <w:r w:rsidRPr="000B5F47">
        <w:rPr>
          <w:sz w:val="26"/>
          <w:szCs w:val="26"/>
        </w:rPr>
        <w:tab/>
        <w:t>оценивать совместно с учителем или одноклассниками результат своих действий, вносить   соответствующие коррективы.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Обучающийся получит возможность научиться: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•</w:t>
      </w:r>
      <w:r w:rsidRPr="000B5F47">
        <w:rPr>
          <w:sz w:val="26"/>
          <w:szCs w:val="26"/>
        </w:rPr>
        <w:tab/>
        <w:t>в сотрудничестве с учителем, классом находить несколько вариантов р</w:t>
      </w:r>
      <w:r w:rsidRPr="000B5F47">
        <w:rPr>
          <w:sz w:val="26"/>
          <w:szCs w:val="26"/>
        </w:rPr>
        <w:t>е</w:t>
      </w:r>
      <w:r w:rsidRPr="000B5F47">
        <w:rPr>
          <w:sz w:val="26"/>
          <w:szCs w:val="26"/>
        </w:rPr>
        <w:t>шения учебной задачи;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•</w:t>
      </w:r>
      <w:r w:rsidRPr="000B5F47">
        <w:rPr>
          <w:sz w:val="26"/>
          <w:szCs w:val="26"/>
        </w:rPr>
        <w:tab/>
        <w:t>осуществлять пошаговый контроль по результату под руководством учит</w:t>
      </w:r>
      <w:r w:rsidRPr="000B5F47">
        <w:rPr>
          <w:sz w:val="26"/>
          <w:szCs w:val="26"/>
        </w:rPr>
        <w:t>е</w:t>
      </w:r>
      <w:r w:rsidRPr="000B5F47">
        <w:rPr>
          <w:sz w:val="26"/>
          <w:szCs w:val="26"/>
        </w:rPr>
        <w:t>ля;</w:t>
      </w:r>
    </w:p>
    <w:p w:rsidR="00CF4835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•</w:t>
      </w:r>
      <w:r w:rsidRPr="000B5F47">
        <w:rPr>
          <w:sz w:val="26"/>
          <w:szCs w:val="26"/>
        </w:rPr>
        <w:tab/>
        <w:t>адекватно воспринимать оценку своей работы учителями, товарищами.</w:t>
      </w:r>
    </w:p>
    <w:p w:rsidR="000A6A59" w:rsidRPr="000B5F47" w:rsidRDefault="000A6A59" w:rsidP="000B5F47">
      <w:pPr>
        <w:ind w:firstLine="709"/>
        <w:contextualSpacing/>
        <w:jc w:val="both"/>
        <w:rPr>
          <w:sz w:val="26"/>
          <w:szCs w:val="26"/>
        </w:rPr>
      </w:pPr>
    </w:p>
    <w:p w:rsidR="00CF4835" w:rsidRDefault="00CF4835" w:rsidP="000B5F47">
      <w:pPr>
        <w:ind w:firstLine="709"/>
        <w:contextualSpacing/>
        <w:jc w:val="both"/>
        <w:rPr>
          <w:b/>
          <w:sz w:val="26"/>
          <w:szCs w:val="26"/>
        </w:rPr>
      </w:pPr>
      <w:r w:rsidRPr="000A6A59">
        <w:rPr>
          <w:b/>
          <w:sz w:val="26"/>
          <w:szCs w:val="26"/>
        </w:rPr>
        <w:t>Познавательные универсальные учебные действия</w:t>
      </w:r>
    </w:p>
    <w:p w:rsidR="000A6A59" w:rsidRPr="000A6A59" w:rsidRDefault="000A6A59" w:rsidP="000B5F47">
      <w:pPr>
        <w:ind w:firstLine="709"/>
        <w:contextualSpacing/>
        <w:jc w:val="both"/>
        <w:rPr>
          <w:b/>
          <w:sz w:val="26"/>
          <w:szCs w:val="26"/>
        </w:rPr>
      </w:pP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ab/>
        <w:t>Обучающийся научится: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•</w:t>
      </w:r>
      <w:r w:rsidRPr="000B5F47">
        <w:rPr>
          <w:sz w:val="26"/>
          <w:szCs w:val="26"/>
        </w:rPr>
        <w:tab/>
        <w:t>осуществлять поиск необходимой информации в учебнике и учебных пос</w:t>
      </w:r>
      <w:r w:rsidRPr="000B5F47">
        <w:rPr>
          <w:sz w:val="26"/>
          <w:szCs w:val="26"/>
        </w:rPr>
        <w:t>о</w:t>
      </w:r>
      <w:r w:rsidRPr="000B5F47">
        <w:rPr>
          <w:sz w:val="26"/>
          <w:szCs w:val="26"/>
        </w:rPr>
        <w:t>биях;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•</w:t>
      </w:r>
      <w:r w:rsidRPr="000B5F47">
        <w:rPr>
          <w:sz w:val="26"/>
          <w:szCs w:val="26"/>
        </w:rPr>
        <w:tab/>
        <w:t>понимать заданный вопрос, в соответствии с ним строить ответ в устной форме;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•</w:t>
      </w:r>
      <w:r w:rsidRPr="000B5F47">
        <w:rPr>
          <w:sz w:val="26"/>
          <w:szCs w:val="26"/>
        </w:rPr>
        <w:tab/>
        <w:t xml:space="preserve">проводить сравнение, </w:t>
      </w:r>
      <w:proofErr w:type="spellStart"/>
      <w:r w:rsidRPr="000B5F47">
        <w:rPr>
          <w:sz w:val="26"/>
          <w:szCs w:val="26"/>
        </w:rPr>
        <w:t>сериацию</w:t>
      </w:r>
      <w:proofErr w:type="spellEnd"/>
      <w:r w:rsidRPr="000B5F47">
        <w:rPr>
          <w:sz w:val="26"/>
          <w:szCs w:val="26"/>
        </w:rPr>
        <w:t xml:space="preserve">  и классификацию изученных объектов по заданным критериям;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•</w:t>
      </w:r>
      <w:r w:rsidRPr="000B5F47">
        <w:rPr>
          <w:sz w:val="26"/>
          <w:szCs w:val="26"/>
        </w:rPr>
        <w:tab/>
        <w:t>устанавливать причинно-следственные связи в изучаемом круге явлений.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ab/>
        <w:t>Обучающийся получит возможность научиться: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•</w:t>
      </w:r>
      <w:r w:rsidRPr="000B5F47">
        <w:rPr>
          <w:sz w:val="26"/>
          <w:szCs w:val="26"/>
        </w:rPr>
        <w:tab/>
        <w:t>ориентироваться на возможное разнообразие способов решения учебной задачи;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•</w:t>
      </w:r>
      <w:r w:rsidRPr="000B5F47">
        <w:rPr>
          <w:sz w:val="26"/>
          <w:szCs w:val="26"/>
        </w:rPr>
        <w:tab/>
        <w:t>умению смыслового восприятия познавательного текста;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•</w:t>
      </w:r>
      <w:r w:rsidRPr="000B5F47">
        <w:rPr>
          <w:sz w:val="26"/>
          <w:szCs w:val="26"/>
        </w:rPr>
        <w:tab/>
        <w:t>проводить аналогии между изучаемым материалом и  собственным оп</w:t>
      </w:r>
      <w:r w:rsidRPr="000B5F47">
        <w:rPr>
          <w:sz w:val="26"/>
          <w:szCs w:val="26"/>
        </w:rPr>
        <w:t>ы</w:t>
      </w:r>
      <w:r w:rsidRPr="000B5F47">
        <w:rPr>
          <w:sz w:val="26"/>
          <w:szCs w:val="26"/>
        </w:rPr>
        <w:t>том.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ab/>
        <w:t>Коммуникативные универсальные учебные действия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lastRenderedPageBreak/>
        <w:tab/>
        <w:t>Обучающийся научится: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•</w:t>
      </w:r>
      <w:r w:rsidRPr="000B5F47">
        <w:rPr>
          <w:sz w:val="26"/>
          <w:szCs w:val="26"/>
        </w:rPr>
        <w:tab/>
        <w:t>принимать участие в работе парами и группами;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•</w:t>
      </w:r>
      <w:r w:rsidRPr="000B5F47">
        <w:rPr>
          <w:sz w:val="26"/>
          <w:szCs w:val="26"/>
        </w:rPr>
        <w:tab/>
        <w:t>учитывать разные мнения и стремиться к координации различных позиций в сотрудничестве;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•</w:t>
      </w:r>
      <w:r w:rsidRPr="000B5F47">
        <w:rPr>
          <w:sz w:val="26"/>
          <w:szCs w:val="26"/>
        </w:rPr>
        <w:tab/>
        <w:t>допускать возможность существования у людей различных точек зрения;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•</w:t>
      </w:r>
      <w:r w:rsidRPr="000B5F47">
        <w:rPr>
          <w:sz w:val="26"/>
          <w:szCs w:val="26"/>
        </w:rPr>
        <w:tab/>
        <w:t>договариваться и приходить к общему решению;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•</w:t>
      </w:r>
      <w:r w:rsidRPr="000B5F47">
        <w:rPr>
          <w:sz w:val="26"/>
          <w:szCs w:val="26"/>
        </w:rPr>
        <w:tab/>
        <w:t xml:space="preserve">использовать в общении правила вежливости. 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ab/>
        <w:t>Обучающийся получит возможность научиться: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•</w:t>
      </w:r>
      <w:r w:rsidRPr="000B5F47">
        <w:rPr>
          <w:sz w:val="26"/>
          <w:szCs w:val="26"/>
        </w:rPr>
        <w:tab/>
        <w:t>принимать другое мнение и позицию;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•</w:t>
      </w:r>
      <w:r w:rsidRPr="000B5F47">
        <w:rPr>
          <w:sz w:val="26"/>
          <w:szCs w:val="26"/>
        </w:rPr>
        <w:tab/>
        <w:t>формулировать собственное мнение и позицию;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•</w:t>
      </w:r>
      <w:r w:rsidRPr="000B5F47">
        <w:rPr>
          <w:sz w:val="26"/>
          <w:szCs w:val="26"/>
        </w:rPr>
        <w:tab/>
        <w:t>задавать вопросы;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•</w:t>
      </w:r>
      <w:r w:rsidRPr="000B5F47">
        <w:rPr>
          <w:sz w:val="26"/>
          <w:szCs w:val="26"/>
        </w:rPr>
        <w:tab/>
        <w:t>строить понятные для партнёра высказывания;</w:t>
      </w:r>
    </w:p>
    <w:p w:rsidR="00CF4835" w:rsidRPr="000B5F47" w:rsidRDefault="00CF4835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•</w:t>
      </w:r>
      <w:r w:rsidRPr="000B5F47">
        <w:rPr>
          <w:sz w:val="26"/>
          <w:szCs w:val="26"/>
        </w:rPr>
        <w:tab/>
        <w:t>адекватно использовать средства устного общения для решения коммун</w:t>
      </w:r>
      <w:r w:rsidRPr="000B5F47">
        <w:rPr>
          <w:sz w:val="26"/>
          <w:szCs w:val="26"/>
        </w:rPr>
        <w:t>и</w:t>
      </w:r>
      <w:r w:rsidRPr="000B5F47">
        <w:rPr>
          <w:sz w:val="26"/>
          <w:szCs w:val="26"/>
        </w:rPr>
        <w:t>кативных задач.</w:t>
      </w:r>
    </w:p>
    <w:p w:rsidR="00AD35C4" w:rsidRPr="000B5F47" w:rsidRDefault="00AD35C4" w:rsidP="000B5F47">
      <w:pPr>
        <w:ind w:firstLine="709"/>
        <w:contextualSpacing/>
        <w:jc w:val="both"/>
        <w:rPr>
          <w:sz w:val="26"/>
          <w:szCs w:val="26"/>
        </w:rPr>
      </w:pPr>
    </w:p>
    <w:p w:rsidR="00AD35C4" w:rsidRPr="000B5F47" w:rsidRDefault="00AD35C4" w:rsidP="000B5F47">
      <w:pPr>
        <w:ind w:firstLine="709"/>
        <w:contextualSpacing/>
        <w:jc w:val="both"/>
        <w:rPr>
          <w:sz w:val="26"/>
          <w:szCs w:val="26"/>
        </w:rPr>
      </w:pPr>
    </w:p>
    <w:p w:rsidR="00AD35C4" w:rsidRPr="000A6A59" w:rsidRDefault="00AD35C4" w:rsidP="000A6A59">
      <w:pPr>
        <w:ind w:firstLine="709"/>
        <w:contextualSpacing/>
        <w:jc w:val="center"/>
        <w:rPr>
          <w:b/>
          <w:sz w:val="26"/>
          <w:szCs w:val="26"/>
        </w:rPr>
      </w:pPr>
      <w:r w:rsidRPr="000A6A59">
        <w:rPr>
          <w:b/>
          <w:sz w:val="26"/>
          <w:szCs w:val="26"/>
        </w:rPr>
        <w:t>Тематическое планирование</w:t>
      </w:r>
    </w:p>
    <w:tbl>
      <w:tblPr>
        <w:tblpPr w:leftFromText="180" w:rightFromText="180" w:vertAnchor="text" w:horzAnchor="margin" w:tblpY="234"/>
        <w:tblW w:w="95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7926"/>
        <w:gridCol w:w="1131"/>
      </w:tblGrid>
      <w:tr w:rsidR="000A6A59" w:rsidRPr="000B5F47" w:rsidTr="00AD3239">
        <w:trPr>
          <w:trHeight w:val="722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6A59" w:rsidRPr="000B5F47" w:rsidRDefault="000A6A59" w:rsidP="000A6A59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№</w:t>
            </w:r>
          </w:p>
        </w:tc>
        <w:tc>
          <w:tcPr>
            <w:tcW w:w="7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6A59" w:rsidRPr="000B5F47" w:rsidRDefault="000A6A59" w:rsidP="000A6A59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Тема раздела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D3239" w:rsidRDefault="000A6A59" w:rsidP="000A6A59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Колич</w:t>
            </w:r>
            <w:r w:rsidRPr="000B5F47">
              <w:rPr>
                <w:sz w:val="26"/>
                <w:szCs w:val="26"/>
              </w:rPr>
              <w:t>е</w:t>
            </w:r>
            <w:r w:rsidRPr="000B5F47">
              <w:rPr>
                <w:sz w:val="26"/>
                <w:szCs w:val="26"/>
              </w:rPr>
              <w:t xml:space="preserve">ство </w:t>
            </w:r>
          </w:p>
          <w:p w:rsidR="000A6A59" w:rsidRPr="000B5F47" w:rsidRDefault="000A6A59" w:rsidP="000A6A59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часов</w:t>
            </w:r>
          </w:p>
        </w:tc>
      </w:tr>
      <w:tr w:rsidR="000A6A59" w:rsidRPr="000B5F47" w:rsidTr="00AD3239">
        <w:trPr>
          <w:trHeight w:val="293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6A59" w:rsidRPr="000B5F47" w:rsidRDefault="000A6A59" w:rsidP="00AD3239">
            <w:pPr>
              <w:contextualSpacing/>
              <w:jc w:val="center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1</w:t>
            </w:r>
          </w:p>
        </w:tc>
        <w:tc>
          <w:tcPr>
            <w:tcW w:w="7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A59" w:rsidRPr="000B5F47" w:rsidRDefault="000A6A59" w:rsidP="000A6A59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Основы комплексной  безопасности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A59" w:rsidRPr="000B5F47" w:rsidRDefault="000A6A59" w:rsidP="00AD3239">
            <w:pPr>
              <w:contextualSpacing/>
              <w:jc w:val="center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1</w:t>
            </w:r>
            <w:r w:rsidR="003D366E">
              <w:rPr>
                <w:sz w:val="26"/>
                <w:szCs w:val="26"/>
              </w:rPr>
              <w:t>6</w:t>
            </w:r>
          </w:p>
        </w:tc>
      </w:tr>
      <w:tr w:rsidR="000A6A59" w:rsidRPr="000B5F47" w:rsidTr="00AD3239">
        <w:trPr>
          <w:trHeight w:val="309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6A59" w:rsidRPr="000B5F47" w:rsidRDefault="000A6A59" w:rsidP="00AD3239">
            <w:pPr>
              <w:contextualSpacing/>
              <w:jc w:val="center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2</w:t>
            </w:r>
          </w:p>
        </w:tc>
        <w:tc>
          <w:tcPr>
            <w:tcW w:w="7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A59" w:rsidRPr="000B5F47" w:rsidRDefault="000A6A59" w:rsidP="000A6A59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Опасные ситуации, возникающие в повседневной жизни  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A59" w:rsidRPr="000B5F47" w:rsidRDefault="000A6A59" w:rsidP="00AD3239">
            <w:pPr>
              <w:contextualSpacing/>
              <w:jc w:val="center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4</w:t>
            </w:r>
          </w:p>
        </w:tc>
      </w:tr>
      <w:tr w:rsidR="000A6A59" w:rsidRPr="000B5F47" w:rsidTr="00AD3239">
        <w:trPr>
          <w:trHeight w:val="309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6A59" w:rsidRPr="000B5F47" w:rsidRDefault="000A6A59" w:rsidP="00AD3239">
            <w:pPr>
              <w:contextualSpacing/>
              <w:jc w:val="center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3</w:t>
            </w:r>
          </w:p>
        </w:tc>
        <w:tc>
          <w:tcPr>
            <w:tcW w:w="7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A59" w:rsidRPr="000B5F47" w:rsidRDefault="000A6A59" w:rsidP="000A6A59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Основы здорового образа жизни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A59" w:rsidRPr="000B5F47" w:rsidRDefault="000A6A59" w:rsidP="00AD3239">
            <w:pPr>
              <w:contextualSpacing/>
              <w:jc w:val="center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6</w:t>
            </w:r>
          </w:p>
        </w:tc>
      </w:tr>
      <w:tr w:rsidR="000A6A59" w:rsidRPr="000B5F47" w:rsidTr="00AD3239">
        <w:trPr>
          <w:trHeight w:val="602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6A59" w:rsidRPr="000B5F47" w:rsidRDefault="000A6A59" w:rsidP="00AD3239">
            <w:pPr>
              <w:contextualSpacing/>
              <w:jc w:val="center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4</w:t>
            </w:r>
          </w:p>
        </w:tc>
        <w:tc>
          <w:tcPr>
            <w:tcW w:w="7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A59" w:rsidRPr="000B5F47" w:rsidRDefault="000A6A59" w:rsidP="000A6A59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A59" w:rsidRPr="000B5F47" w:rsidRDefault="000A6A59" w:rsidP="00AD3239">
            <w:pPr>
              <w:contextualSpacing/>
              <w:jc w:val="center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6</w:t>
            </w:r>
          </w:p>
        </w:tc>
      </w:tr>
      <w:tr w:rsidR="000A6A59" w:rsidRPr="000B5F47" w:rsidTr="00AD3239">
        <w:trPr>
          <w:trHeight w:val="324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6A59" w:rsidRPr="000B5F47" w:rsidRDefault="000A6A59" w:rsidP="000A6A59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A59" w:rsidRPr="000B5F47" w:rsidRDefault="000A6A59" w:rsidP="000A6A59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Итого: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A59" w:rsidRPr="000B5F47" w:rsidRDefault="000A6A59" w:rsidP="00AD3239">
            <w:pPr>
              <w:contextualSpacing/>
              <w:jc w:val="center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3</w:t>
            </w:r>
            <w:r w:rsidR="003D366E">
              <w:rPr>
                <w:sz w:val="26"/>
                <w:szCs w:val="26"/>
              </w:rPr>
              <w:t>3</w:t>
            </w:r>
          </w:p>
        </w:tc>
      </w:tr>
    </w:tbl>
    <w:p w:rsidR="00AD35C4" w:rsidRPr="000B5F47" w:rsidRDefault="00AD35C4" w:rsidP="000B5F47">
      <w:pPr>
        <w:ind w:firstLine="709"/>
        <w:contextualSpacing/>
        <w:jc w:val="both"/>
        <w:rPr>
          <w:sz w:val="26"/>
          <w:szCs w:val="26"/>
        </w:rPr>
      </w:pPr>
    </w:p>
    <w:p w:rsidR="009E3170" w:rsidRPr="000B5F47" w:rsidRDefault="009E3170" w:rsidP="000B5F47">
      <w:pPr>
        <w:ind w:firstLine="709"/>
        <w:contextualSpacing/>
        <w:jc w:val="both"/>
        <w:rPr>
          <w:sz w:val="26"/>
          <w:szCs w:val="26"/>
        </w:rPr>
      </w:pPr>
    </w:p>
    <w:p w:rsidR="009E3170" w:rsidRPr="000B5F47" w:rsidRDefault="009E3170" w:rsidP="000B5F47">
      <w:pPr>
        <w:ind w:firstLine="709"/>
        <w:contextualSpacing/>
        <w:jc w:val="both"/>
        <w:rPr>
          <w:sz w:val="26"/>
          <w:szCs w:val="26"/>
        </w:rPr>
      </w:pPr>
    </w:p>
    <w:p w:rsidR="009E3170" w:rsidRPr="000B5F47" w:rsidRDefault="009E3170" w:rsidP="000B5F47">
      <w:pPr>
        <w:ind w:firstLine="709"/>
        <w:contextualSpacing/>
        <w:jc w:val="both"/>
        <w:rPr>
          <w:sz w:val="26"/>
          <w:szCs w:val="26"/>
        </w:rPr>
      </w:pPr>
    </w:p>
    <w:p w:rsidR="009E3170" w:rsidRPr="000B5F47" w:rsidRDefault="009E3170" w:rsidP="000B5F47">
      <w:pPr>
        <w:ind w:firstLine="709"/>
        <w:contextualSpacing/>
        <w:jc w:val="both"/>
        <w:rPr>
          <w:sz w:val="26"/>
          <w:szCs w:val="26"/>
        </w:rPr>
      </w:pPr>
    </w:p>
    <w:p w:rsidR="009E3170" w:rsidRPr="000B5F47" w:rsidRDefault="009E3170" w:rsidP="000B5F47">
      <w:pPr>
        <w:ind w:firstLine="709"/>
        <w:contextualSpacing/>
        <w:jc w:val="both"/>
        <w:rPr>
          <w:sz w:val="26"/>
          <w:szCs w:val="26"/>
        </w:rPr>
      </w:pPr>
    </w:p>
    <w:p w:rsidR="009E3170" w:rsidRPr="000B5F47" w:rsidRDefault="009E3170" w:rsidP="000B5F47">
      <w:pPr>
        <w:ind w:firstLine="709"/>
        <w:contextualSpacing/>
        <w:jc w:val="both"/>
        <w:rPr>
          <w:sz w:val="26"/>
          <w:szCs w:val="26"/>
        </w:rPr>
      </w:pPr>
    </w:p>
    <w:p w:rsidR="00AD35C4" w:rsidRPr="000B5F47" w:rsidRDefault="00AD35C4" w:rsidP="000B5F47">
      <w:pPr>
        <w:ind w:firstLine="709"/>
        <w:contextualSpacing/>
        <w:jc w:val="both"/>
        <w:rPr>
          <w:sz w:val="26"/>
          <w:szCs w:val="26"/>
        </w:rPr>
      </w:pPr>
    </w:p>
    <w:p w:rsidR="009E3170" w:rsidRPr="000B5F47" w:rsidRDefault="009E3170" w:rsidP="000B5F47">
      <w:pPr>
        <w:ind w:firstLine="709"/>
        <w:contextualSpacing/>
        <w:jc w:val="both"/>
        <w:rPr>
          <w:sz w:val="26"/>
          <w:szCs w:val="26"/>
        </w:rPr>
      </w:pPr>
    </w:p>
    <w:p w:rsidR="000A6A59" w:rsidRDefault="000A6A59" w:rsidP="000B5F47">
      <w:pPr>
        <w:ind w:firstLine="709"/>
        <w:contextualSpacing/>
        <w:jc w:val="both"/>
        <w:rPr>
          <w:rFonts w:eastAsia="Calibri"/>
          <w:sz w:val="26"/>
          <w:szCs w:val="26"/>
        </w:rPr>
      </w:pPr>
    </w:p>
    <w:p w:rsidR="000A6A59" w:rsidRDefault="000A6A59" w:rsidP="000B5F47">
      <w:pPr>
        <w:ind w:firstLine="709"/>
        <w:contextualSpacing/>
        <w:jc w:val="both"/>
        <w:rPr>
          <w:rFonts w:eastAsia="Calibri"/>
          <w:sz w:val="26"/>
          <w:szCs w:val="26"/>
        </w:rPr>
      </w:pPr>
    </w:p>
    <w:p w:rsidR="000A6A59" w:rsidRDefault="000A6A59" w:rsidP="000B5F47">
      <w:pPr>
        <w:ind w:firstLine="709"/>
        <w:contextualSpacing/>
        <w:jc w:val="both"/>
        <w:rPr>
          <w:rFonts w:eastAsia="Calibri"/>
          <w:sz w:val="26"/>
          <w:szCs w:val="26"/>
        </w:rPr>
      </w:pPr>
    </w:p>
    <w:p w:rsidR="000A6A59" w:rsidRDefault="000A6A59" w:rsidP="000B5F47">
      <w:pPr>
        <w:ind w:firstLine="709"/>
        <w:contextualSpacing/>
        <w:jc w:val="both"/>
        <w:rPr>
          <w:rFonts w:eastAsia="Calibri"/>
          <w:sz w:val="26"/>
          <w:szCs w:val="26"/>
        </w:rPr>
      </w:pPr>
    </w:p>
    <w:p w:rsidR="000A6A59" w:rsidRDefault="000A6A59" w:rsidP="000B5F47">
      <w:pPr>
        <w:ind w:firstLine="709"/>
        <w:contextualSpacing/>
        <w:jc w:val="both"/>
        <w:rPr>
          <w:rFonts w:eastAsia="Calibri"/>
          <w:sz w:val="26"/>
          <w:szCs w:val="26"/>
        </w:rPr>
      </w:pPr>
    </w:p>
    <w:p w:rsidR="000A6A59" w:rsidRDefault="000A6A59" w:rsidP="000B5F47">
      <w:pPr>
        <w:ind w:firstLine="709"/>
        <w:contextualSpacing/>
        <w:jc w:val="both"/>
        <w:rPr>
          <w:rFonts w:eastAsia="Calibri"/>
          <w:sz w:val="26"/>
          <w:szCs w:val="26"/>
        </w:rPr>
      </w:pPr>
    </w:p>
    <w:p w:rsidR="000A6A59" w:rsidRDefault="000A6A59" w:rsidP="000B5F47">
      <w:pPr>
        <w:ind w:firstLine="709"/>
        <w:contextualSpacing/>
        <w:jc w:val="both"/>
        <w:rPr>
          <w:rFonts w:eastAsia="Calibri"/>
          <w:sz w:val="26"/>
          <w:szCs w:val="26"/>
        </w:rPr>
      </w:pPr>
    </w:p>
    <w:p w:rsidR="000A6A59" w:rsidRDefault="000A6A59" w:rsidP="000B5F47">
      <w:pPr>
        <w:ind w:firstLine="709"/>
        <w:contextualSpacing/>
        <w:jc w:val="both"/>
        <w:rPr>
          <w:rFonts w:eastAsia="Calibri"/>
          <w:sz w:val="26"/>
          <w:szCs w:val="26"/>
        </w:rPr>
      </w:pPr>
    </w:p>
    <w:p w:rsidR="000A6A59" w:rsidRDefault="000A6A59" w:rsidP="000B5F47">
      <w:pPr>
        <w:ind w:firstLine="709"/>
        <w:contextualSpacing/>
        <w:jc w:val="both"/>
        <w:rPr>
          <w:rFonts w:eastAsia="Calibri"/>
          <w:sz w:val="26"/>
          <w:szCs w:val="26"/>
        </w:rPr>
      </w:pPr>
    </w:p>
    <w:p w:rsidR="007A3DBE" w:rsidRPr="000A6A59" w:rsidRDefault="00D47F52" w:rsidP="000A6A59">
      <w:pPr>
        <w:ind w:firstLine="709"/>
        <w:contextualSpacing/>
        <w:jc w:val="center"/>
        <w:rPr>
          <w:rFonts w:eastAsia="Calibri"/>
          <w:b/>
          <w:sz w:val="26"/>
          <w:szCs w:val="26"/>
        </w:rPr>
      </w:pPr>
      <w:r w:rsidRPr="000A6A59">
        <w:rPr>
          <w:rFonts w:eastAsia="Calibri"/>
          <w:b/>
          <w:sz w:val="26"/>
          <w:szCs w:val="26"/>
        </w:rPr>
        <w:lastRenderedPageBreak/>
        <w:t>Кален</w:t>
      </w:r>
      <w:r w:rsidR="001E47CE" w:rsidRPr="000A6A59">
        <w:rPr>
          <w:rFonts w:eastAsia="Calibri"/>
          <w:b/>
          <w:sz w:val="26"/>
          <w:szCs w:val="26"/>
        </w:rPr>
        <w:t>дарно -</w:t>
      </w:r>
      <w:r w:rsidR="00346221" w:rsidRPr="000A6A59">
        <w:rPr>
          <w:rFonts w:eastAsia="Calibri"/>
          <w:b/>
          <w:sz w:val="26"/>
          <w:szCs w:val="26"/>
        </w:rPr>
        <w:t xml:space="preserve"> </w:t>
      </w:r>
      <w:r w:rsidR="001E47CE" w:rsidRPr="000A6A59">
        <w:rPr>
          <w:rFonts w:eastAsia="Calibri"/>
          <w:b/>
          <w:sz w:val="26"/>
          <w:szCs w:val="26"/>
        </w:rPr>
        <w:t>тематическое планирование</w:t>
      </w:r>
    </w:p>
    <w:tbl>
      <w:tblPr>
        <w:tblpPr w:leftFromText="180" w:rightFromText="180" w:vertAnchor="text" w:horzAnchor="margin" w:tblpX="-279" w:tblpY="44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3969"/>
        <w:gridCol w:w="709"/>
        <w:gridCol w:w="2155"/>
      </w:tblGrid>
      <w:tr w:rsidR="006479DB" w:rsidRPr="000B5F47" w:rsidTr="00E46A1A">
        <w:trPr>
          <w:trHeight w:val="16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DB" w:rsidRPr="000B5F47" w:rsidRDefault="006479DB" w:rsidP="000A6A59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№</w:t>
            </w:r>
          </w:p>
          <w:p w:rsidR="006479DB" w:rsidRPr="000B5F47" w:rsidRDefault="006479DB" w:rsidP="000A6A59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занятия</w:t>
            </w:r>
          </w:p>
          <w:p w:rsidR="006479DB" w:rsidRPr="000B5F47" w:rsidRDefault="006479DB" w:rsidP="000A6A59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DB" w:rsidRPr="000B5F47" w:rsidRDefault="006479DB" w:rsidP="000A6A59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Дата</w:t>
            </w:r>
            <w:r w:rsidR="00CD3EAC" w:rsidRPr="000B5F47">
              <w:rPr>
                <w:sz w:val="26"/>
                <w:szCs w:val="26"/>
              </w:rPr>
              <w:t xml:space="preserve"> </w:t>
            </w:r>
            <w:r w:rsidRPr="000B5F47">
              <w:rPr>
                <w:sz w:val="26"/>
                <w:szCs w:val="26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DB" w:rsidRPr="000B5F47" w:rsidRDefault="006479DB" w:rsidP="000A6A59">
            <w:pPr>
              <w:contextualSpacing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Дата</w:t>
            </w:r>
            <w:r w:rsidR="00CD3EAC" w:rsidRPr="000B5F47">
              <w:rPr>
                <w:sz w:val="26"/>
                <w:szCs w:val="26"/>
              </w:rPr>
              <w:t xml:space="preserve"> </w:t>
            </w:r>
            <w:r w:rsidRPr="000B5F47">
              <w:rPr>
                <w:sz w:val="26"/>
                <w:szCs w:val="26"/>
              </w:rPr>
              <w:t>по факту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DB" w:rsidRPr="000B5F47" w:rsidRDefault="006479DB" w:rsidP="000B5F4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79DB" w:rsidRPr="000B5F47" w:rsidRDefault="00AD3239" w:rsidP="00AD3239">
            <w:pPr>
              <w:tabs>
                <w:tab w:val="left" w:pos="496"/>
              </w:tabs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к-во 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сов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:rsidR="006479DB" w:rsidRPr="000B5F47" w:rsidRDefault="006479DB" w:rsidP="000A6A59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Форма провед</w:t>
            </w:r>
            <w:r w:rsidRPr="000B5F47">
              <w:rPr>
                <w:sz w:val="26"/>
                <w:szCs w:val="26"/>
              </w:rPr>
              <w:t>е</w:t>
            </w:r>
            <w:r w:rsidRPr="000B5F47">
              <w:rPr>
                <w:sz w:val="26"/>
                <w:szCs w:val="26"/>
              </w:rPr>
              <w:t>ния</w:t>
            </w:r>
          </w:p>
        </w:tc>
      </w:tr>
      <w:tr w:rsidR="006512A6" w:rsidRPr="000B5F47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A6A59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A6A59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A6A59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Ориентирование на местности</w:t>
            </w:r>
          </w:p>
        </w:tc>
        <w:tc>
          <w:tcPr>
            <w:tcW w:w="709" w:type="dxa"/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512A6" w:rsidRPr="000B5F47" w:rsidRDefault="006512A6" w:rsidP="000A6A59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беседа</w:t>
            </w:r>
          </w:p>
        </w:tc>
      </w:tr>
      <w:tr w:rsidR="006512A6" w:rsidRPr="000B5F47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A6A59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A6A59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Определение своего места нахо</w:t>
            </w:r>
            <w:r w:rsidRPr="000B5F47">
              <w:rPr>
                <w:sz w:val="26"/>
                <w:szCs w:val="26"/>
              </w:rPr>
              <w:t>ж</w:t>
            </w:r>
            <w:r w:rsidRPr="000B5F47">
              <w:rPr>
                <w:sz w:val="26"/>
                <w:szCs w:val="26"/>
              </w:rPr>
              <w:t>дения и направления движения на местности</w:t>
            </w:r>
          </w:p>
        </w:tc>
        <w:tc>
          <w:tcPr>
            <w:tcW w:w="709" w:type="dxa"/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512A6" w:rsidRPr="000B5F47" w:rsidRDefault="006512A6" w:rsidP="000A6A59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проект</w:t>
            </w:r>
          </w:p>
        </w:tc>
      </w:tr>
      <w:tr w:rsidR="006512A6" w:rsidRPr="000B5F47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A6A59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Подготовка к выходу на природу</w:t>
            </w:r>
          </w:p>
        </w:tc>
        <w:tc>
          <w:tcPr>
            <w:tcW w:w="709" w:type="dxa"/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проект</w:t>
            </w:r>
          </w:p>
        </w:tc>
      </w:tr>
      <w:tr w:rsidR="006512A6" w:rsidRPr="000B5F47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A6A59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Определение места для бивака и организация бивачных работ</w:t>
            </w:r>
          </w:p>
        </w:tc>
        <w:tc>
          <w:tcPr>
            <w:tcW w:w="709" w:type="dxa"/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коллективное творческое дело</w:t>
            </w:r>
          </w:p>
        </w:tc>
      </w:tr>
      <w:tr w:rsidR="006512A6" w:rsidRPr="000B5F47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A6A59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Определение необходимого сн</w:t>
            </w:r>
            <w:r w:rsidRPr="000B5F47">
              <w:rPr>
                <w:sz w:val="26"/>
                <w:szCs w:val="26"/>
              </w:rPr>
              <w:t>а</w:t>
            </w:r>
            <w:r w:rsidRPr="000B5F47">
              <w:rPr>
                <w:sz w:val="26"/>
                <w:szCs w:val="26"/>
              </w:rPr>
              <w:t>ряжения для похода</w:t>
            </w:r>
          </w:p>
        </w:tc>
        <w:tc>
          <w:tcPr>
            <w:tcW w:w="709" w:type="dxa"/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коллективно-творческое дело</w:t>
            </w:r>
          </w:p>
        </w:tc>
      </w:tr>
      <w:tr w:rsidR="006512A6" w:rsidRPr="000B5F47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A6A59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Общие правила безопасности во время активного отдыха на пр</w:t>
            </w:r>
            <w:r w:rsidRPr="000B5F47">
              <w:rPr>
                <w:sz w:val="26"/>
                <w:szCs w:val="26"/>
              </w:rPr>
              <w:t>и</w:t>
            </w:r>
            <w:r w:rsidRPr="000B5F47">
              <w:rPr>
                <w:sz w:val="26"/>
                <w:szCs w:val="26"/>
              </w:rPr>
              <w:t>роде</w:t>
            </w:r>
          </w:p>
        </w:tc>
        <w:tc>
          <w:tcPr>
            <w:tcW w:w="709" w:type="dxa"/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беседа</w:t>
            </w:r>
          </w:p>
        </w:tc>
      </w:tr>
      <w:tr w:rsidR="006512A6" w:rsidRPr="000B5F47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A6A59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Подготовка и проведение пеших походов</w:t>
            </w:r>
          </w:p>
        </w:tc>
        <w:tc>
          <w:tcPr>
            <w:tcW w:w="709" w:type="dxa"/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конференция</w:t>
            </w:r>
          </w:p>
        </w:tc>
      </w:tr>
      <w:tr w:rsidR="006512A6" w:rsidRPr="000B5F47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A6A59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Подготовка и проведение лыжных походов</w:t>
            </w:r>
          </w:p>
        </w:tc>
        <w:tc>
          <w:tcPr>
            <w:tcW w:w="709" w:type="dxa"/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коллективно-творческое дело</w:t>
            </w:r>
          </w:p>
        </w:tc>
      </w:tr>
      <w:tr w:rsidR="006512A6" w:rsidRPr="000B5F47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A6A59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06.11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Водные походы и обеспечение безопасности на воде</w:t>
            </w:r>
          </w:p>
        </w:tc>
        <w:tc>
          <w:tcPr>
            <w:tcW w:w="709" w:type="dxa"/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коллективно-творческое дело</w:t>
            </w:r>
          </w:p>
        </w:tc>
      </w:tr>
      <w:tr w:rsidR="006512A6" w:rsidRPr="000B5F47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A6A59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Велосипедные походы и безопа</w:t>
            </w:r>
            <w:r w:rsidRPr="000B5F47">
              <w:rPr>
                <w:sz w:val="26"/>
                <w:szCs w:val="26"/>
              </w:rPr>
              <w:t>с</w:t>
            </w:r>
            <w:r w:rsidRPr="000B5F47">
              <w:rPr>
                <w:sz w:val="26"/>
                <w:szCs w:val="26"/>
              </w:rPr>
              <w:t>ность туристов</w:t>
            </w:r>
          </w:p>
        </w:tc>
        <w:tc>
          <w:tcPr>
            <w:tcW w:w="709" w:type="dxa"/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коллективно-творческое дело</w:t>
            </w:r>
          </w:p>
        </w:tc>
      </w:tr>
      <w:tr w:rsidR="006512A6" w:rsidRPr="000B5F47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A6A59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Основные факторы, оказывающие влияние на безопасность человека в дальнем (внутреннем) и выез</w:t>
            </w:r>
            <w:r w:rsidRPr="000B5F47">
              <w:rPr>
                <w:sz w:val="26"/>
                <w:szCs w:val="26"/>
              </w:rPr>
              <w:t>д</w:t>
            </w:r>
            <w:r w:rsidRPr="000B5F47">
              <w:rPr>
                <w:sz w:val="26"/>
                <w:szCs w:val="26"/>
              </w:rPr>
              <w:t>ном туризме</w:t>
            </w:r>
          </w:p>
        </w:tc>
        <w:tc>
          <w:tcPr>
            <w:tcW w:w="709" w:type="dxa"/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проект</w:t>
            </w:r>
          </w:p>
        </w:tc>
      </w:tr>
      <w:tr w:rsidR="006512A6" w:rsidRPr="000B5F47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A6A59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Акклиматизация человека в ра</w:t>
            </w:r>
            <w:r w:rsidRPr="000B5F47">
              <w:rPr>
                <w:sz w:val="26"/>
                <w:szCs w:val="26"/>
              </w:rPr>
              <w:t>з</w:t>
            </w:r>
            <w:r w:rsidRPr="000B5F47">
              <w:rPr>
                <w:sz w:val="26"/>
                <w:szCs w:val="26"/>
              </w:rPr>
              <w:t>личных климатических условиях</w:t>
            </w:r>
          </w:p>
        </w:tc>
        <w:tc>
          <w:tcPr>
            <w:tcW w:w="709" w:type="dxa"/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коллективно-творческое дело</w:t>
            </w:r>
          </w:p>
        </w:tc>
      </w:tr>
      <w:tr w:rsidR="006512A6" w:rsidRPr="000B5F47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A6A59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Акклиматизация человека в го</w:t>
            </w:r>
            <w:r w:rsidRPr="000B5F47">
              <w:rPr>
                <w:sz w:val="26"/>
                <w:szCs w:val="26"/>
              </w:rPr>
              <w:t>р</w:t>
            </w:r>
            <w:r w:rsidRPr="000B5F47">
              <w:rPr>
                <w:sz w:val="26"/>
                <w:szCs w:val="26"/>
              </w:rPr>
              <w:t>ной местности</w:t>
            </w:r>
          </w:p>
        </w:tc>
        <w:tc>
          <w:tcPr>
            <w:tcW w:w="709" w:type="dxa"/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игра</w:t>
            </w:r>
          </w:p>
        </w:tc>
      </w:tr>
      <w:tr w:rsidR="006512A6" w:rsidRPr="000B5F47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Обеспечение личной безопасности при следовании к местам отдыха наземными видами транспорта</w:t>
            </w:r>
          </w:p>
        </w:tc>
        <w:tc>
          <w:tcPr>
            <w:tcW w:w="709" w:type="dxa"/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конференция</w:t>
            </w:r>
          </w:p>
        </w:tc>
      </w:tr>
      <w:tr w:rsidR="006512A6" w:rsidRPr="000B5F47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Обеспечение личной безопасности на водном транспорте</w:t>
            </w:r>
          </w:p>
        </w:tc>
        <w:tc>
          <w:tcPr>
            <w:tcW w:w="709" w:type="dxa"/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социальный пр</w:t>
            </w:r>
            <w:r w:rsidRPr="000B5F47">
              <w:rPr>
                <w:rFonts w:eastAsia="Calibri"/>
                <w:sz w:val="26"/>
                <w:szCs w:val="26"/>
              </w:rPr>
              <w:t>о</w:t>
            </w:r>
            <w:r w:rsidRPr="000B5F47">
              <w:rPr>
                <w:rFonts w:eastAsia="Calibri"/>
                <w:sz w:val="26"/>
                <w:szCs w:val="26"/>
              </w:rPr>
              <w:t>ект</w:t>
            </w:r>
          </w:p>
        </w:tc>
      </w:tr>
      <w:tr w:rsidR="006512A6" w:rsidRPr="000B5F47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Обеспечение личной безопасности на воздушном транспорте</w:t>
            </w:r>
          </w:p>
        </w:tc>
        <w:tc>
          <w:tcPr>
            <w:tcW w:w="709" w:type="dxa"/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512A6" w:rsidRPr="000B5F47" w:rsidRDefault="000B5F47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круглый слот</w:t>
            </w:r>
          </w:p>
        </w:tc>
      </w:tr>
      <w:tr w:rsidR="006512A6" w:rsidRPr="000B5F47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Автономное существование чел</w:t>
            </w:r>
            <w:r w:rsidRPr="000B5F47">
              <w:rPr>
                <w:sz w:val="26"/>
                <w:szCs w:val="26"/>
              </w:rPr>
              <w:t>о</w:t>
            </w:r>
            <w:r w:rsidRPr="000B5F47">
              <w:rPr>
                <w:sz w:val="26"/>
                <w:szCs w:val="26"/>
              </w:rPr>
              <w:t>века в природе</w:t>
            </w:r>
          </w:p>
        </w:tc>
        <w:tc>
          <w:tcPr>
            <w:tcW w:w="709" w:type="dxa"/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коллективно-творческое дело</w:t>
            </w:r>
          </w:p>
        </w:tc>
      </w:tr>
      <w:tr w:rsidR="006512A6" w:rsidRPr="000B5F47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Обеспечение жизнедеятельности человека в природной среде при автономном существовании</w:t>
            </w:r>
          </w:p>
        </w:tc>
        <w:tc>
          <w:tcPr>
            <w:tcW w:w="709" w:type="dxa"/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коллективно-творческое дело</w:t>
            </w:r>
          </w:p>
        </w:tc>
      </w:tr>
      <w:tr w:rsidR="000B5F47" w:rsidRPr="000B5F47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Опасные погодные явления</w:t>
            </w:r>
          </w:p>
        </w:tc>
        <w:tc>
          <w:tcPr>
            <w:tcW w:w="709" w:type="dxa"/>
          </w:tcPr>
          <w:p w:rsidR="000B5F47" w:rsidRPr="000B5F47" w:rsidRDefault="000B5F47" w:rsidP="000B5F4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0B5F47" w:rsidRPr="000B5F47" w:rsidRDefault="000B5F47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конференция</w:t>
            </w:r>
          </w:p>
        </w:tc>
      </w:tr>
      <w:tr w:rsidR="000B5F47" w:rsidRPr="000B5F47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Обеспечение безопасности при встрече с дикими животными в природных условиях</w:t>
            </w:r>
          </w:p>
        </w:tc>
        <w:tc>
          <w:tcPr>
            <w:tcW w:w="709" w:type="dxa"/>
          </w:tcPr>
          <w:p w:rsidR="000B5F47" w:rsidRPr="000B5F47" w:rsidRDefault="000B5F47" w:rsidP="000B5F4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0B5F47" w:rsidRPr="000B5F47" w:rsidRDefault="000B5F47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конференция</w:t>
            </w:r>
          </w:p>
        </w:tc>
      </w:tr>
      <w:tr w:rsidR="000B5F47" w:rsidRPr="000B5F47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Укусы насекомых и защита от них</w:t>
            </w:r>
          </w:p>
        </w:tc>
        <w:tc>
          <w:tcPr>
            <w:tcW w:w="709" w:type="dxa"/>
          </w:tcPr>
          <w:p w:rsidR="000B5F47" w:rsidRPr="000B5F47" w:rsidRDefault="000B5F47" w:rsidP="000B5F4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0B5F47" w:rsidRPr="000B5F47" w:rsidRDefault="000B5F47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конференция</w:t>
            </w:r>
          </w:p>
        </w:tc>
      </w:tr>
      <w:tr w:rsidR="000B5F47" w:rsidRPr="000B5F47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Обеспечение жизнедеятельности человека в природной среде при автономном существовании</w:t>
            </w:r>
          </w:p>
        </w:tc>
        <w:tc>
          <w:tcPr>
            <w:tcW w:w="709" w:type="dxa"/>
          </w:tcPr>
          <w:p w:rsidR="000B5F47" w:rsidRPr="000B5F47" w:rsidRDefault="000B5F47" w:rsidP="000B5F4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0B5F47" w:rsidRPr="000B5F47" w:rsidRDefault="000B5F47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конференция</w:t>
            </w:r>
          </w:p>
        </w:tc>
      </w:tr>
      <w:tr w:rsidR="000B5F47" w:rsidRPr="000B5F47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Опасные погодные явления</w:t>
            </w:r>
          </w:p>
        </w:tc>
        <w:tc>
          <w:tcPr>
            <w:tcW w:w="709" w:type="dxa"/>
          </w:tcPr>
          <w:p w:rsidR="000B5F47" w:rsidRPr="000B5F47" w:rsidRDefault="000B5F47" w:rsidP="000B5F4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0B5F47" w:rsidRPr="000B5F47" w:rsidRDefault="000B5F47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конференция</w:t>
            </w:r>
          </w:p>
        </w:tc>
      </w:tr>
      <w:tr w:rsidR="000B5F47" w:rsidRPr="000B5F47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Обеспечение безопасности при встрече с дикими животными в природных условиях</w:t>
            </w:r>
          </w:p>
        </w:tc>
        <w:tc>
          <w:tcPr>
            <w:tcW w:w="709" w:type="dxa"/>
          </w:tcPr>
          <w:p w:rsidR="000B5F47" w:rsidRPr="000B5F47" w:rsidRDefault="000B5F47" w:rsidP="000B5F4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0B5F47" w:rsidRPr="000B5F47" w:rsidRDefault="000B5F47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конференция</w:t>
            </w:r>
          </w:p>
        </w:tc>
      </w:tr>
      <w:tr w:rsidR="006512A6" w:rsidRPr="000B5F47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26.03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Укусы насекомых и защита от них</w:t>
            </w:r>
          </w:p>
        </w:tc>
        <w:tc>
          <w:tcPr>
            <w:tcW w:w="709" w:type="dxa"/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конференция</w:t>
            </w:r>
          </w:p>
        </w:tc>
      </w:tr>
      <w:tr w:rsidR="006512A6" w:rsidRPr="000B5F47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Обеспечение жизнедеятельности человека в природной среде при автономном существовании</w:t>
            </w:r>
          </w:p>
        </w:tc>
        <w:tc>
          <w:tcPr>
            <w:tcW w:w="709" w:type="dxa"/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проект</w:t>
            </w:r>
          </w:p>
        </w:tc>
      </w:tr>
      <w:tr w:rsidR="006512A6" w:rsidRPr="000B5F47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A6" w:rsidRPr="000B5F47" w:rsidRDefault="006512A6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Опасные погодные явления</w:t>
            </w:r>
          </w:p>
        </w:tc>
        <w:tc>
          <w:tcPr>
            <w:tcW w:w="709" w:type="dxa"/>
          </w:tcPr>
          <w:p w:rsidR="006512A6" w:rsidRPr="000B5F47" w:rsidRDefault="006512A6" w:rsidP="000B5F4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512A6" w:rsidRPr="000B5F47" w:rsidRDefault="006512A6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викторина</w:t>
            </w:r>
          </w:p>
        </w:tc>
      </w:tr>
      <w:tr w:rsidR="000B5F47" w:rsidRPr="000B5F47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Личная гигиена и оказание первой помощи в природных условиях</w:t>
            </w:r>
          </w:p>
        </w:tc>
        <w:tc>
          <w:tcPr>
            <w:tcW w:w="709" w:type="dxa"/>
          </w:tcPr>
          <w:p w:rsidR="000B5F47" w:rsidRPr="000B5F47" w:rsidRDefault="000B5F47" w:rsidP="000B5F4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0B5F47" w:rsidRPr="000B5F47" w:rsidRDefault="000B5F47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конференция</w:t>
            </w:r>
          </w:p>
        </w:tc>
      </w:tr>
      <w:tr w:rsidR="000B5F47" w:rsidRPr="000B5F47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Оказание первой помощи при травмах</w:t>
            </w:r>
          </w:p>
        </w:tc>
        <w:tc>
          <w:tcPr>
            <w:tcW w:w="709" w:type="dxa"/>
          </w:tcPr>
          <w:p w:rsidR="000B5F47" w:rsidRPr="000B5F47" w:rsidRDefault="000B5F47" w:rsidP="000B5F4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0B5F47" w:rsidRPr="000B5F47" w:rsidRDefault="000B5F47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проект</w:t>
            </w:r>
          </w:p>
        </w:tc>
      </w:tr>
      <w:tr w:rsidR="000B5F47" w:rsidRPr="000B5F47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Оказание первой помощи при тепловом и солнечном ударе, о</w:t>
            </w:r>
            <w:r w:rsidRPr="000B5F47">
              <w:rPr>
                <w:sz w:val="26"/>
                <w:szCs w:val="26"/>
              </w:rPr>
              <w:t>т</w:t>
            </w:r>
            <w:r w:rsidRPr="000B5F47">
              <w:rPr>
                <w:sz w:val="26"/>
                <w:szCs w:val="26"/>
              </w:rPr>
              <w:t>морожении и ожоге</w:t>
            </w:r>
          </w:p>
        </w:tc>
        <w:tc>
          <w:tcPr>
            <w:tcW w:w="709" w:type="dxa"/>
          </w:tcPr>
          <w:p w:rsidR="000B5F47" w:rsidRPr="000B5F47" w:rsidRDefault="000B5F47" w:rsidP="000B5F4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0B5F47" w:rsidRPr="000B5F47" w:rsidRDefault="000B5F47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викторина</w:t>
            </w:r>
          </w:p>
        </w:tc>
      </w:tr>
      <w:tr w:rsidR="000B5F47" w:rsidRPr="000B5F47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Оказание первой помощи при укусах змей и насекомых</w:t>
            </w:r>
          </w:p>
        </w:tc>
        <w:tc>
          <w:tcPr>
            <w:tcW w:w="709" w:type="dxa"/>
          </w:tcPr>
          <w:p w:rsidR="000B5F47" w:rsidRPr="000B5F47" w:rsidRDefault="000B5F47" w:rsidP="000B5F4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0B5F47" w:rsidRPr="000B5F47" w:rsidRDefault="000B5F47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конференция</w:t>
            </w:r>
          </w:p>
        </w:tc>
      </w:tr>
      <w:tr w:rsidR="000B5F47" w:rsidRPr="000B5F47" w:rsidTr="006512A6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Практическая работа</w:t>
            </w:r>
          </w:p>
        </w:tc>
        <w:tc>
          <w:tcPr>
            <w:tcW w:w="709" w:type="dxa"/>
          </w:tcPr>
          <w:p w:rsidR="000B5F47" w:rsidRPr="000B5F47" w:rsidRDefault="000B5F47" w:rsidP="000B5F4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0B5F47" w:rsidRPr="000B5F47" w:rsidRDefault="000B5F47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проект</w:t>
            </w:r>
          </w:p>
        </w:tc>
      </w:tr>
      <w:tr w:rsidR="000B5F47" w:rsidRPr="000B5F47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47" w:rsidRPr="000B5F47" w:rsidRDefault="000B5F47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47" w:rsidRPr="000B5F47" w:rsidRDefault="000B5F47" w:rsidP="003D366E">
            <w:pPr>
              <w:contextualSpacing/>
              <w:jc w:val="both"/>
              <w:rPr>
                <w:sz w:val="26"/>
                <w:szCs w:val="26"/>
              </w:rPr>
            </w:pPr>
            <w:r w:rsidRPr="000B5F47">
              <w:rPr>
                <w:sz w:val="26"/>
                <w:szCs w:val="26"/>
              </w:rPr>
              <w:t>Заключительное занятие</w:t>
            </w:r>
          </w:p>
        </w:tc>
        <w:tc>
          <w:tcPr>
            <w:tcW w:w="709" w:type="dxa"/>
          </w:tcPr>
          <w:p w:rsidR="000B5F47" w:rsidRPr="000B5F47" w:rsidRDefault="000B5F47" w:rsidP="000B5F47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55" w:type="dxa"/>
            <w:shd w:val="clear" w:color="auto" w:fill="auto"/>
          </w:tcPr>
          <w:p w:rsidR="000B5F47" w:rsidRPr="000B5F47" w:rsidRDefault="000B5F47" w:rsidP="003D366E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B5F47">
              <w:rPr>
                <w:rFonts w:eastAsia="Calibri"/>
                <w:sz w:val="26"/>
                <w:szCs w:val="26"/>
              </w:rPr>
              <w:t>викторина</w:t>
            </w:r>
          </w:p>
        </w:tc>
      </w:tr>
    </w:tbl>
    <w:p w:rsidR="00346221" w:rsidRPr="000B5F47" w:rsidRDefault="00346221" w:rsidP="000B5F47">
      <w:pPr>
        <w:ind w:firstLine="709"/>
        <w:contextualSpacing/>
        <w:jc w:val="both"/>
        <w:rPr>
          <w:sz w:val="26"/>
          <w:szCs w:val="26"/>
        </w:rPr>
      </w:pPr>
    </w:p>
    <w:p w:rsidR="006D360F" w:rsidRPr="000B5F47" w:rsidRDefault="006D360F" w:rsidP="000B5F47">
      <w:pPr>
        <w:ind w:firstLine="709"/>
        <w:contextualSpacing/>
        <w:jc w:val="both"/>
        <w:rPr>
          <w:sz w:val="26"/>
          <w:szCs w:val="26"/>
        </w:rPr>
      </w:pPr>
    </w:p>
    <w:p w:rsidR="008C2BC6" w:rsidRPr="000B5F47" w:rsidRDefault="008C2BC6" w:rsidP="000B5F47">
      <w:pPr>
        <w:ind w:firstLine="709"/>
        <w:contextualSpacing/>
        <w:jc w:val="both"/>
        <w:rPr>
          <w:sz w:val="26"/>
          <w:szCs w:val="26"/>
        </w:rPr>
      </w:pPr>
    </w:p>
    <w:p w:rsidR="008C2BC6" w:rsidRPr="000B5F47" w:rsidRDefault="008C2BC6" w:rsidP="000B5F47">
      <w:pPr>
        <w:ind w:firstLine="709"/>
        <w:contextualSpacing/>
        <w:jc w:val="both"/>
        <w:rPr>
          <w:sz w:val="26"/>
          <w:szCs w:val="26"/>
        </w:rPr>
      </w:pPr>
    </w:p>
    <w:p w:rsidR="008C2BC6" w:rsidRPr="000B5F47" w:rsidRDefault="008C2BC6" w:rsidP="000B5F47">
      <w:pPr>
        <w:ind w:firstLine="709"/>
        <w:contextualSpacing/>
        <w:jc w:val="both"/>
        <w:rPr>
          <w:sz w:val="26"/>
          <w:szCs w:val="26"/>
        </w:rPr>
      </w:pPr>
    </w:p>
    <w:p w:rsidR="008C2BC6" w:rsidRPr="000B5F47" w:rsidRDefault="008C2BC6" w:rsidP="000B5F47">
      <w:pPr>
        <w:ind w:firstLine="709"/>
        <w:contextualSpacing/>
        <w:jc w:val="both"/>
        <w:rPr>
          <w:sz w:val="26"/>
          <w:szCs w:val="26"/>
        </w:rPr>
      </w:pPr>
    </w:p>
    <w:p w:rsidR="008C2BC6" w:rsidRPr="000B5F47" w:rsidRDefault="008C2BC6" w:rsidP="000B5F47">
      <w:pPr>
        <w:ind w:firstLine="709"/>
        <w:contextualSpacing/>
        <w:jc w:val="both"/>
        <w:rPr>
          <w:sz w:val="26"/>
          <w:szCs w:val="26"/>
        </w:rPr>
      </w:pPr>
    </w:p>
    <w:p w:rsidR="008C2BC6" w:rsidRPr="000B5F47" w:rsidRDefault="008C2BC6" w:rsidP="000B5F47">
      <w:pPr>
        <w:ind w:firstLine="709"/>
        <w:contextualSpacing/>
        <w:jc w:val="both"/>
        <w:rPr>
          <w:sz w:val="26"/>
          <w:szCs w:val="26"/>
        </w:rPr>
      </w:pPr>
    </w:p>
    <w:p w:rsidR="008C2BC6" w:rsidRPr="000B5F47" w:rsidRDefault="008C2BC6" w:rsidP="000B5F47">
      <w:pPr>
        <w:ind w:firstLine="709"/>
        <w:contextualSpacing/>
        <w:jc w:val="both"/>
        <w:rPr>
          <w:sz w:val="26"/>
          <w:szCs w:val="26"/>
        </w:rPr>
      </w:pPr>
    </w:p>
    <w:p w:rsidR="008C2BC6" w:rsidRPr="000B5F47" w:rsidRDefault="008C2BC6" w:rsidP="000B5F47">
      <w:pPr>
        <w:ind w:firstLine="709"/>
        <w:contextualSpacing/>
        <w:jc w:val="both"/>
        <w:rPr>
          <w:sz w:val="26"/>
          <w:szCs w:val="26"/>
        </w:rPr>
      </w:pPr>
    </w:p>
    <w:p w:rsidR="008C2BC6" w:rsidRPr="000B5F47" w:rsidRDefault="008C2BC6" w:rsidP="000B5F47">
      <w:pPr>
        <w:ind w:firstLine="709"/>
        <w:contextualSpacing/>
        <w:jc w:val="both"/>
        <w:rPr>
          <w:sz w:val="26"/>
          <w:szCs w:val="26"/>
        </w:rPr>
      </w:pPr>
    </w:p>
    <w:p w:rsidR="008C2BC6" w:rsidRPr="000B5F47" w:rsidRDefault="008C2BC6" w:rsidP="003D366E">
      <w:pPr>
        <w:contextualSpacing/>
        <w:jc w:val="both"/>
        <w:rPr>
          <w:sz w:val="26"/>
          <w:szCs w:val="26"/>
        </w:rPr>
      </w:pPr>
    </w:p>
    <w:p w:rsidR="000B5F47" w:rsidRPr="000B5F47" w:rsidRDefault="003D366E" w:rsidP="003D366E">
      <w:pPr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Список литературы для учителя</w:t>
      </w:r>
      <w:r w:rsidR="000B5F47" w:rsidRPr="000B5F47">
        <w:rPr>
          <w:sz w:val="26"/>
          <w:szCs w:val="26"/>
        </w:rPr>
        <w:t>:</w:t>
      </w:r>
    </w:p>
    <w:p w:rsidR="000B5F47" w:rsidRPr="000B5F47" w:rsidRDefault="000B5F47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 xml:space="preserve">1. Анастасова Л. П. Основы безопасности жизнедеятельности.: учеб. Для </w:t>
      </w:r>
      <w:proofErr w:type="spellStart"/>
      <w:r w:rsidRPr="000B5F47">
        <w:rPr>
          <w:sz w:val="26"/>
          <w:szCs w:val="26"/>
        </w:rPr>
        <w:t>общео</w:t>
      </w:r>
      <w:r w:rsidRPr="000B5F47">
        <w:rPr>
          <w:sz w:val="26"/>
          <w:szCs w:val="26"/>
        </w:rPr>
        <w:t>б</w:t>
      </w:r>
      <w:r w:rsidRPr="000B5F47">
        <w:rPr>
          <w:sz w:val="26"/>
          <w:szCs w:val="26"/>
        </w:rPr>
        <w:t>разоват</w:t>
      </w:r>
      <w:proofErr w:type="spellEnd"/>
      <w:r w:rsidRPr="000B5F47">
        <w:rPr>
          <w:sz w:val="26"/>
          <w:szCs w:val="26"/>
        </w:rPr>
        <w:t xml:space="preserve">. </w:t>
      </w:r>
    </w:p>
    <w:p w:rsidR="000B5F47" w:rsidRPr="000B5F47" w:rsidRDefault="000B5F47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Учреждений/ Л. П. Анастасова, П. В. Ижевский, Н. В. Иванова. – 2е изд. – М.</w:t>
      </w:r>
      <w:proofErr w:type="gramStart"/>
      <w:r w:rsidRPr="000B5F47">
        <w:rPr>
          <w:sz w:val="26"/>
          <w:szCs w:val="26"/>
        </w:rPr>
        <w:t xml:space="preserve"> :</w:t>
      </w:r>
      <w:proofErr w:type="gramEnd"/>
      <w:r w:rsidRPr="000B5F47">
        <w:rPr>
          <w:sz w:val="26"/>
          <w:szCs w:val="26"/>
        </w:rPr>
        <w:t xml:space="preserve"> </w:t>
      </w:r>
    </w:p>
    <w:p w:rsidR="000B5F47" w:rsidRPr="000B5F47" w:rsidRDefault="000B5F47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Просвещение, 2010. – 55с.</w:t>
      </w:r>
      <w:proofErr w:type="gramStart"/>
      <w:r w:rsidRPr="000B5F47">
        <w:rPr>
          <w:sz w:val="26"/>
          <w:szCs w:val="26"/>
        </w:rPr>
        <w:t xml:space="preserve"> :</w:t>
      </w:r>
      <w:proofErr w:type="gramEnd"/>
      <w:r w:rsidRPr="000B5F47">
        <w:rPr>
          <w:sz w:val="26"/>
          <w:szCs w:val="26"/>
        </w:rPr>
        <w:t xml:space="preserve"> ил.  </w:t>
      </w:r>
    </w:p>
    <w:p w:rsidR="000B5F47" w:rsidRPr="000B5F47" w:rsidRDefault="000B5F47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2. Нуждина Т. Д. Мир животных и растений. Ярославль: Академия развития: Ак</w:t>
      </w:r>
      <w:r w:rsidRPr="000B5F47">
        <w:rPr>
          <w:sz w:val="26"/>
          <w:szCs w:val="26"/>
        </w:rPr>
        <w:t>а</w:t>
      </w:r>
      <w:r w:rsidRPr="000B5F47">
        <w:rPr>
          <w:sz w:val="26"/>
          <w:szCs w:val="26"/>
        </w:rPr>
        <w:t xml:space="preserve">демия и </w:t>
      </w:r>
    </w:p>
    <w:p w:rsidR="000B5F47" w:rsidRPr="000B5F47" w:rsidRDefault="000B5F47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 xml:space="preserve">К: Академия Холдинг, 2000.  </w:t>
      </w:r>
    </w:p>
    <w:p w:rsidR="000B5F47" w:rsidRPr="000B5F47" w:rsidRDefault="000B5F47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 xml:space="preserve">3. Нуждина Т. Д. Мир вещей. Ярославль: Академия развития: Академия и К, 1998.  </w:t>
      </w:r>
    </w:p>
    <w:p w:rsidR="000B5F47" w:rsidRPr="000B5F47" w:rsidRDefault="000B5F47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4. Основы безопасности и жизнедеятельности. 1 – 4 классы: Школьный курс в т</w:t>
      </w:r>
      <w:r w:rsidRPr="000B5F47">
        <w:rPr>
          <w:sz w:val="26"/>
          <w:szCs w:val="26"/>
        </w:rPr>
        <w:t>е</w:t>
      </w:r>
      <w:r w:rsidRPr="000B5F47">
        <w:rPr>
          <w:sz w:val="26"/>
          <w:szCs w:val="26"/>
        </w:rPr>
        <w:t xml:space="preserve">стах, </w:t>
      </w:r>
    </w:p>
    <w:p w:rsidR="000B5F47" w:rsidRPr="000B5F47" w:rsidRDefault="000B5F47" w:rsidP="003D366E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кроссвордах, стихах, играх и задачах с картинками / Авт.-сост. Г. П. Попова. Во</w:t>
      </w:r>
      <w:r w:rsidRPr="000B5F47">
        <w:rPr>
          <w:sz w:val="26"/>
          <w:szCs w:val="26"/>
        </w:rPr>
        <w:t>л</w:t>
      </w:r>
      <w:r w:rsidRPr="000B5F47">
        <w:rPr>
          <w:sz w:val="26"/>
          <w:szCs w:val="26"/>
        </w:rPr>
        <w:t xml:space="preserve">гоград: Учитель, 2006.  </w:t>
      </w:r>
    </w:p>
    <w:p w:rsidR="000B5F47" w:rsidRPr="000B5F47" w:rsidRDefault="000B5F47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 xml:space="preserve">5. Поляков В. В. Основы безопасности жизнедеятельности. Учебник для </w:t>
      </w:r>
    </w:p>
    <w:p w:rsidR="000B5F47" w:rsidRPr="000B5F47" w:rsidRDefault="000B5F47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 xml:space="preserve">общеобразовательных учебных заведений. – 3-е изд. М.: Дрофа; </w:t>
      </w:r>
      <w:proofErr w:type="spellStart"/>
      <w:r w:rsidRPr="000B5F47">
        <w:rPr>
          <w:sz w:val="26"/>
          <w:szCs w:val="26"/>
        </w:rPr>
        <w:t>ДиК</w:t>
      </w:r>
      <w:proofErr w:type="spellEnd"/>
      <w:r w:rsidRPr="000B5F47">
        <w:rPr>
          <w:sz w:val="26"/>
          <w:szCs w:val="26"/>
        </w:rPr>
        <w:t xml:space="preserve">, 1998.  </w:t>
      </w:r>
    </w:p>
    <w:p w:rsidR="000B5F47" w:rsidRPr="000B5F47" w:rsidRDefault="000B5F47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 xml:space="preserve">6. </w:t>
      </w:r>
      <w:proofErr w:type="spellStart"/>
      <w:r w:rsidRPr="000B5F47">
        <w:rPr>
          <w:sz w:val="26"/>
          <w:szCs w:val="26"/>
        </w:rPr>
        <w:t>Поторочина</w:t>
      </w:r>
      <w:proofErr w:type="spellEnd"/>
      <w:r w:rsidRPr="000B5F47">
        <w:rPr>
          <w:sz w:val="26"/>
          <w:szCs w:val="26"/>
        </w:rPr>
        <w:t xml:space="preserve"> Е. А. </w:t>
      </w:r>
      <w:proofErr w:type="spellStart"/>
      <w:r w:rsidRPr="000B5F47">
        <w:rPr>
          <w:sz w:val="26"/>
          <w:szCs w:val="26"/>
        </w:rPr>
        <w:t>Плурочные</w:t>
      </w:r>
      <w:proofErr w:type="spellEnd"/>
      <w:r w:rsidRPr="000B5F47">
        <w:rPr>
          <w:sz w:val="26"/>
          <w:szCs w:val="26"/>
        </w:rPr>
        <w:t xml:space="preserve"> разработки по основам безопасности жизнеде</w:t>
      </w:r>
      <w:r w:rsidRPr="000B5F47">
        <w:rPr>
          <w:sz w:val="26"/>
          <w:szCs w:val="26"/>
        </w:rPr>
        <w:t>я</w:t>
      </w:r>
      <w:r w:rsidRPr="000B5F47">
        <w:rPr>
          <w:sz w:val="26"/>
          <w:szCs w:val="26"/>
        </w:rPr>
        <w:t xml:space="preserve">тельности: </w:t>
      </w:r>
    </w:p>
    <w:p w:rsidR="000B5F47" w:rsidRPr="000B5F47" w:rsidRDefault="003D366E" w:rsidP="000B5F4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0B5F47" w:rsidRPr="000B5F47">
        <w:rPr>
          <w:sz w:val="26"/>
          <w:szCs w:val="26"/>
        </w:rPr>
        <w:t xml:space="preserve">Ваши шансы избежать беды: учеб, пособие / Сб. ситуационных задач по курсу «Основы безопасности жизнедеятельности» / авт.-сост. В. К. </w:t>
      </w:r>
      <w:proofErr w:type="spellStart"/>
      <w:r w:rsidR="000B5F47" w:rsidRPr="000B5F47">
        <w:rPr>
          <w:sz w:val="26"/>
          <w:szCs w:val="26"/>
        </w:rPr>
        <w:t>Емельянчик</w:t>
      </w:r>
      <w:proofErr w:type="spellEnd"/>
      <w:r w:rsidR="000B5F47" w:rsidRPr="000B5F47">
        <w:rPr>
          <w:sz w:val="26"/>
          <w:szCs w:val="26"/>
        </w:rPr>
        <w:t>, М. Е. Капит</w:t>
      </w:r>
      <w:r w:rsidR="000B5F47" w:rsidRPr="000B5F47">
        <w:rPr>
          <w:sz w:val="26"/>
          <w:szCs w:val="26"/>
        </w:rPr>
        <w:t>о</w:t>
      </w:r>
      <w:r w:rsidR="000B5F47" w:rsidRPr="000B5F47">
        <w:rPr>
          <w:sz w:val="26"/>
          <w:szCs w:val="26"/>
        </w:rPr>
        <w:t>нова. - СПб.: КАРО, 2010.</w:t>
      </w:r>
    </w:p>
    <w:p w:rsidR="000B5F47" w:rsidRPr="000B5F47" w:rsidRDefault="003D366E" w:rsidP="000B5F4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0B5F47" w:rsidRPr="000B5F47">
        <w:rPr>
          <w:sz w:val="26"/>
          <w:szCs w:val="26"/>
        </w:rPr>
        <w:t>Пономарев В. Дети и терроризм: методическое обеспечение учебно-воспитательного процесса // ОБЖ. Основы безопасности жизни. - 2010. -№ 3. - С. 13-18.</w:t>
      </w:r>
    </w:p>
    <w:p w:rsidR="000B5F47" w:rsidRPr="000B5F47" w:rsidRDefault="003D366E" w:rsidP="000B5F4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0B5F47" w:rsidRPr="000B5F47">
        <w:rPr>
          <w:sz w:val="26"/>
          <w:szCs w:val="26"/>
        </w:rPr>
        <w:t>Правила пожарной безопасности: тесты для проверки знаний учащихся / авт.-сост. Н. И. Колесник; ред. Н. А. Горохова, Н. В. Зырянова; - Екатеринбург: ИРРО, 2003. - 19 с.</w:t>
      </w:r>
    </w:p>
    <w:p w:rsidR="000B5F47" w:rsidRPr="000B5F47" w:rsidRDefault="000B5F47" w:rsidP="000B5F47">
      <w:pPr>
        <w:ind w:firstLine="709"/>
        <w:contextualSpacing/>
        <w:jc w:val="both"/>
        <w:rPr>
          <w:sz w:val="26"/>
          <w:szCs w:val="26"/>
        </w:rPr>
      </w:pPr>
    </w:p>
    <w:p w:rsidR="000B5F47" w:rsidRPr="000B5F47" w:rsidRDefault="000B5F47" w:rsidP="003D366E">
      <w:pPr>
        <w:ind w:firstLine="709"/>
        <w:contextualSpacing/>
        <w:jc w:val="center"/>
        <w:rPr>
          <w:sz w:val="26"/>
          <w:szCs w:val="26"/>
        </w:rPr>
      </w:pPr>
      <w:r w:rsidRPr="000B5F47">
        <w:rPr>
          <w:sz w:val="26"/>
          <w:szCs w:val="26"/>
        </w:rPr>
        <w:t>Литература для учащихся</w:t>
      </w:r>
    </w:p>
    <w:p w:rsidR="000B5F47" w:rsidRPr="000B5F47" w:rsidRDefault="000B5F47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 xml:space="preserve">1. Учебник. А.Т. </w:t>
      </w:r>
      <w:proofErr w:type="spellStart"/>
      <w:r w:rsidRPr="000B5F47">
        <w:rPr>
          <w:sz w:val="26"/>
          <w:szCs w:val="26"/>
        </w:rPr>
        <w:t>Смиронов</w:t>
      </w:r>
      <w:proofErr w:type="spellEnd"/>
      <w:r w:rsidRPr="000B5F47">
        <w:rPr>
          <w:sz w:val="26"/>
          <w:szCs w:val="26"/>
        </w:rPr>
        <w:t>, Б.О. Хренников. Основы Безопасности Жизнеде</w:t>
      </w:r>
      <w:r w:rsidRPr="000B5F47">
        <w:rPr>
          <w:sz w:val="26"/>
          <w:szCs w:val="26"/>
        </w:rPr>
        <w:t>я</w:t>
      </w:r>
      <w:r w:rsidRPr="000B5F47">
        <w:rPr>
          <w:sz w:val="26"/>
          <w:szCs w:val="26"/>
        </w:rPr>
        <w:t>тельности 6 класс. –М, №Просвещение» 2013.</w:t>
      </w:r>
    </w:p>
    <w:p w:rsidR="000B5F47" w:rsidRPr="000B5F47" w:rsidRDefault="000B5F47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2. Кирьянов В.Н. Методическое пособие «Профилактика детского дорожно-транспортного травматизма». - Москва, Третий Рим, 2011.</w:t>
      </w:r>
    </w:p>
    <w:p w:rsidR="000B5F47" w:rsidRPr="000B5F47" w:rsidRDefault="000B5F47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3. Кононова И.В. Сценарии по пожарной безопасности. - М.: Айрис-пресс, 2010.</w:t>
      </w:r>
    </w:p>
    <w:p w:rsidR="007A3DBE" w:rsidRPr="000B5F47" w:rsidRDefault="007A3DBE" w:rsidP="000B5F47">
      <w:pPr>
        <w:ind w:firstLine="709"/>
        <w:contextualSpacing/>
        <w:jc w:val="both"/>
        <w:rPr>
          <w:sz w:val="26"/>
          <w:szCs w:val="26"/>
        </w:rPr>
      </w:pPr>
    </w:p>
    <w:p w:rsidR="00AD3239" w:rsidRDefault="00AD3239" w:rsidP="000B5F47">
      <w:pPr>
        <w:ind w:firstLine="709"/>
        <w:contextualSpacing/>
        <w:jc w:val="both"/>
        <w:rPr>
          <w:sz w:val="26"/>
          <w:szCs w:val="26"/>
        </w:rPr>
      </w:pPr>
    </w:p>
    <w:p w:rsidR="009E3170" w:rsidRPr="000B5F47" w:rsidRDefault="009E3170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СОГЛАСОВАНО</w:t>
      </w:r>
    </w:p>
    <w:p w:rsidR="009E3170" w:rsidRPr="000B5F47" w:rsidRDefault="009E3170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 xml:space="preserve">зам. директора по </w:t>
      </w:r>
      <w:r w:rsidR="00AD3239">
        <w:rPr>
          <w:sz w:val="26"/>
          <w:szCs w:val="26"/>
        </w:rPr>
        <w:t>У</w:t>
      </w:r>
      <w:r w:rsidRPr="000B5F47">
        <w:rPr>
          <w:sz w:val="26"/>
          <w:szCs w:val="26"/>
        </w:rPr>
        <w:t>ВР</w:t>
      </w:r>
    </w:p>
    <w:p w:rsidR="009E3170" w:rsidRPr="000B5F47" w:rsidRDefault="009E3170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___________</w:t>
      </w:r>
      <w:r w:rsidR="00AD3239">
        <w:rPr>
          <w:sz w:val="26"/>
          <w:szCs w:val="26"/>
        </w:rPr>
        <w:t xml:space="preserve"> Е.А. Подгузова</w:t>
      </w:r>
    </w:p>
    <w:p w:rsidR="009E3170" w:rsidRPr="000B5F47" w:rsidRDefault="009E3170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«____» ____________ 20_</w:t>
      </w:r>
      <w:r w:rsidR="007410F9" w:rsidRPr="000B5F47">
        <w:rPr>
          <w:sz w:val="26"/>
          <w:szCs w:val="26"/>
        </w:rPr>
        <w:t>_</w:t>
      </w:r>
      <w:r w:rsidRPr="000B5F47">
        <w:rPr>
          <w:sz w:val="26"/>
          <w:szCs w:val="26"/>
        </w:rPr>
        <w:t>__г.</w:t>
      </w:r>
    </w:p>
    <w:p w:rsidR="007410F9" w:rsidRPr="000B5F47" w:rsidRDefault="007410F9" w:rsidP="000B5F47">
      <w:pPr>
        <w:ind w:firstLine="709"/>
        <w:contextualSpacing/>
        <w:jc w:val="both"/>
        <w:rPr>
          <w:sz w:val="26"/>
          <w:szCs w:val="26"/>
        </w:rPr>
      </w:pPr>
    </w:p>
    <w:p w:rsidR="009E3170" w:rsidRPr="000B5F47" w:rsidRDefault="009E3170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СОГЛАСОВАНО</w:t>
      </w:r>
    </w:p>
    <w:p w:rsidR="007410F9" w:rsidRPr="000B5F47" w:rsidRDefault="009E3170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 xml:space="preserve">руководитель ШМО </w:t>
      </w:r>
    </w:p>
    <w:p w:rsidR="009E3170" w:rsidRPr="000B5F47" w:rsidRDefault="009E3170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классных руководителей</w:t>
      </w:r>
    </w:p>
    <w:p w:rsidR="009E3170" w:rsidRPr="000B5F47" w:rsidRDefault="009E3170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______________ А.А. Болдырева</w:t>
      </w:r>
    </w:p>
    <w:p w:rsidR="009E3170" w:rsidRPr="000B5F47" w:rsidRDefault="009E3170" w:rsidP="000B5F47">
      <w:pPr>
        <w:ind w:firstLine="709"/>
        <w:contextualSpacing/>
        <w:jc w:val="both"/>
        <w:rPr>
          <w:sz w:val="26"/>
          <w:szCs w:val="26"/>
        </w:rPr>
      </w:pPr>
      <w:r w:rsidRPr="000B5F47">
        <w:rPr>
          <w:sz w:val="26"/>
          <w:szCs w:val="26"/>
        </w:rPr>
        <w:t>«____» ____________ 20__</w:t>
      </w:r>
      <w:r w:rsidR="007410F9" w:rsidRPr="000B5F47">
        <w:rPr>
          <w:sz w:val="26"/>
          <w:szCs w:val="26"/>
        </w:rPr>
        <w:t>_</w:t>
      </w:r>
      <w:r w:rsidRPr="000B5F47">
        <w:rPr>
          <w:sz w:val="26"/>
          <w:szCs w:val="26"/>
        </w:rPr>
        <w:t>_г.</w:t>
      </w:r>
    </w:p>
    <w:p w:rsidR="00CD3EAC" w:rsidRPr="000B5F47" w:rsidRDefault="00CD3EAC">
      <w:pPr>
        <w:rPr>
          <w:sz w:val="26"/>
          <w:szCs w:val="26"/>
        </w:rPr>
      </w:pPr>
    </w:p>
    <w:sectPr w:rsidR="00CD3EAC" w:rsidRPr="000B5F47" w:rsidSect="00C22633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D5" w:rsidRDefault="00092CD5" w:rsidP="00277BAF">
      <w:r>
        <w:separator/>
      </w:r>
    </w:p>
  </w:endnote>
  <w:endnote w:type="continuationSeparator" w:id="0">
    <w:p w:rsidR="00092CD5" w:rsidRDefault="00092CD5" w:rsidP="0027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A6" w:rsidRDefault="006512A6">
    <w:pPr>
      <w:pStyle w:val="a7"/>
      <w:jc w:val="right"/>
    </w:pPr>
  </w:p>
  <w:p w:rsidR="006512A6" w:rsidRDefault="006512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D5" w:rsidRDefault="00092CD5" w:rsidP="00277BAF">
      <w:r>
        <w:separator/>
      </w:r>
    </w:p>
  </w:footnote>
  <w:footnote w:type="continuationSeparator" w:id="0">
    <w:p w:rsidR="00092CD5" w:rsidRDefault="00092CD5" w:rsidP="00277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73204"/>
      <w:docPartObj>
        <w:docPartGallery w:val="Page Numbers (Top of Page)"/>
        <w:docPartUnique/>
      </w:docPartObj>
    </w:sdtPr>
    <w:sdtEndPr/>
    <w:sdtContent>
      <w:p w:rsidR="006512A6" w:rsidRDefault="0042483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9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12A6" w:rsidRDefault="006512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9EF5A2"/>
    <w:lvl w:ilvl="0">
      <w:numFmt w:val="bullet"/>
      <w:lvlText w:val="*"/>
      <w:lvlJc w:val="left"/>
    </w:lvl>
  </w:abstractNum>
  <w:abstractNum w:abstractNumId="1">
    <w:nsid w:val="032418E0"/>
    <w:multiLevelType w:val="hybridMultilevel"/>
    <w:tmpl w:val="A254E7E0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0822BE"/>
    <w:multiLevelType w:val="hybridMultilevel"/>
    <w:tmpl w:val="086A4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97751"/>
    <w:multiLevelType w:val="hybridMultilevel"/>
    <w:tmpl w:val="090EDA52"/>
    <w:lvl w:ilvl="0" w:tplc="D09EF5A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5520E"/>
    <w:multiLevelType w:val="hybridMultilevel"/>
    <w:tmpl w:val="AD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B0DCE"/>
    <w:multiLevelType w:val="hybridMultilevel"/>
    <w:tmpl w:val="9DC05146"/>
    <w:lvl w:ilvl="0" w:tplc="D09EF5A2">
      <w:numFmt w:val="bullet"/>
      <w:lvlText w:val="•"/>
      <w:legacy w:legacy="1" w:legacySpace="0" w:legacyIndent="259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D03399"/>
    <w:multiLevelType w:val="hybridMultilevel"/>
    <w:tmpl w:val="53C89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A5633"/>
    <w:multiLevelType w:val="hybridMultilevel"/>
    <w:tmpl w:val="50E0149E"/>
    <w:lvl w:ilvl="0" w:tplc="C2C0FA3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77040"/>
    <w:multiLevelType w:val="hybridMultilevel"/>
    <w:tmpl w:val="740E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22294"/>
    <w:multiLevelType w:val="hybridMultilevel"/>
    <w:tmpl w:val="757E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65AAA"/>
    <w:multiLevelType w:val="hybridMultilevel"/>
    <w:tmpl w:val="E474BB3C"/>
    <w:lvl w:ilvl="0" w:tplc="D09EF5A2">
      <w:numFmt w:val="bullet"/>
      <w:lvlText w:val="•"/>
      <w:legacy w:legacy="1" w:legacySpace="0" w:legacyIndent="259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F2251A"/>
    <w:multiLevelType w:val="hybridMultilevel"/>
    <w:tmpl w:val="14AA2142"/>
    <w:lvl w:ilvl="0" w:tplc="D09EF5A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003FE"/>
    <w:multiLevelType w:val="hybridMultilevel"/>
    <w:tmpl w:val="C6FA0E06"/>
    <w:lvl w:ilvl="0" w:tplc="71706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44C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E04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2184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B82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7E2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3FCF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9A00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526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C1E5278"/>
    <w:multiLevelType w:val="hybridMultilevel"/>
    <w:tmpl w:val="0820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13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23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DBE"/>
    <w:rsid w:val="00042F83"/>
    <w:rsid w:val="00092CD5"/>
    <w:rsid w:val="00094661"/>
    <w:rsid w:val="000A6A59"/>
    <w:rsid w:val="000B5F47"/>
    <w:rsid w:val="0019731C"/>
    <w:rsid w:val="001E47CE"/>
    <w:rsid w:val="00276D60"/>
    <w:rsid w:val="00277BAF"/>
    <w:rsid w:val="002F05EE"/>
    <w:rsid w:val="00331B5B"/>
    <w:rsid w:val="00346221"/>
    <w:rsid w:val="00357A10"/>
    <w:rsid w:val="00392713"/>
    <w:rsid w:val="003D366E"/>
    <w:rsid w:val="003F6A9D"/>
    <w:rsid w:val="00401F3C"/>
    <w:rsid w:val="0042483D"/>
    <w:rsid w:val="004471F7"/>
    <w:rsid w:val="00474529"/>
    <w:rsid w:val="00503915"/>
    <w:rsid w:val="00512D72"/>
    <w:rsid w:val="00582E77"/>
    <w:rsid w:val="005B1E91"/>
    <w:rsid w:val="005E3672"/>
    <w:rsid w:val="006479DB"/>
    <w:rsid w:val="006512A6"/>
    <w:rsid w:val="006959D7"/>
    <w:rsid w:val="006B02DA"/>
    <w:rsid w:val="006D360F"/>
    <w:rsid w:val="00714910"/>
    <w:rsid w:val="007410F9"/>
    <w:rsid w:val="007A3DBE"/>
    <w:rsid w:val="007E3769"/>
    <w:rsid w:val="008C2BC6"/>
    <w:rsid w:val="00922EF4"/>
    <w:rsid w:val="009C1172"/>
    <w:rsid w:val="009D2DD9"/>
    <w:rsid w:val="009E3170"/>
    <w:rsid w:val="00AA1C5D"/>
    <w:rsid w:val="00AD3239"/>
    <w:rsid w:val="00AD35C4"/>
    <w:rsid w:val="00AF1874"/>
    <w:rsid w:val="00B21A3F"/>
    <w:rsid w:val="00B335B7"/>
    <w:rsid w:val="00B37D0A"/>
    <w:rsid w:val="00BD3922"/>
    <w:rsid w:val="00BE4BDB"/>
    <w:rsid w:val="00C22633"/>
    <w:rsid w:val="00C3503A"/>
    <w:rsid w:val="00C45D89"/>
    <w:rsid w:val="00C92A58"/>
    <w:rsid w:val="00CB4959"/>
    <w:rsid w:val="00CD3EAC"/>
    <w:rsid w:val="00CF4835"/>
    <w:rsid w:val="00D2197F"/>
    <w:rsid w:val="00D23FA3"/>
    <w:rsid w:val="00D47F52"/>
    <w:rsid w:val="00DC0267"/>
    <w:rsid w:val="00DC507C"/>
    <w:rsid w:val="00E3378E"/>
    <w:rsid w:val="00E46A1A"/>
    <w:rsid w:val="00E56FAC"/>
    <w:rsid w:val="00E96F47"/>
    <w:rsid w:val="00F17AB4"/>
    <w:rsid w:val="00F84935"/>
    <w:rsid w:val="00F9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BE"/>
    <w:pPr>
      <w:spacing w:after="0" w:line="240" w:lineRule="auto"/>
    </w:pPr>
    <w:rPr>
      <w:rFonts w:ascii="Times New Roman" w:eastAsia="Times New Roman" w:hAnsi="Times New Roman" w:cs="Times New Roman"/>
      <w:w w:val="9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A3DBE"/>
    <w:pPr>
      <w:widowControl w:val="0"/>
      <w:autoSpaceDE w:val="0"/>
      <w:autoSpaceDN w:val="0"/>
      <w:adjustRightInd w:val="0"/>
    </w:pPr>
    <w:rPr>
      <w:rFonts w:ascii="Franklin Gothic Demi" w:eastAsia="Calibri" w:hAnsi="Franklin Gothic Demi"/>
      <w:w w:val="100"/>
      <w:lang w:eastAsia="ru-RU"/>
    </w:rPr>
  </w:style>
  <w:style w:type="character" w:customStyle="1" w:styleId="FontStyle11">
    <w:name w:val="Font Style11"/>
    <w:rsid w:val="007A3DBE"/>
    <w:rPr>
      <w:rFonts w:ascii="Franklin Gothic Demi" w:hAnsi="Franklin Gothic Demi" w:cs="Franklin Gothic Demi"/>
      <w:sz w:val="26"/>
      <w:szCs w:val="26"/>
    </w:rPr>
  </w:style>
  <w:style w:type="character" w:customStyle="1" w:styleId="FontStyle12">
    <w:name w:val="Font Style12"/>
    <w:rsid w:val="007A3DB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A3DBE"/>
    <w:pPr>
      <w:widowControl w:val="0"/>
      <w:autoSpaceDE w:val="0"/>
      <w:autoSpaceDN w:val="0"/>
      <w:adjustRightInd w:val="0"/>
    </w:pPr>
    <w:rPr>
      <w:rFonts w:ascii="Franklin Gothic Demi" w:eastAsia="Calibri" w:hAnsi="Franklin Gothic Demi"/>
      <w:w w:val="100"/>
      <w:lang w:eastAsia="ru-RU"/>
    </w:rPr>
  </w:style>
  <w:style w:type="paragraph" w:styleId="a3">
    <w:name w:val="No Spacing"/>
    <w:uiPriority w:val="1"/>
    <w:qFormat/>
    <w:rsid w:val="007A3DB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List Paragraph"/>
    <w:basedOn w:val="a"/>
    <w:uiPriority w:val="34"/>
    <w:qFormat/>
    <w:rsid w:val="00D47F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7B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7BAF"/>
    <w:rPr>
      <w:rFonts w:ascii="Times New Roman" w:eastAsia="Times New Roman" w:hAnsi="Times New Roman" w:cs="Times New Roman"/>
      <w:w w:val="97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77B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7BAF"/>
    <w:rPr>
      <w:rFonts w:ascii="Times New Roman" w:eastAsia="Times New Roman" w:hAnsi="Times New Roman" w:cs="Times New Roman"/>
      <w:w w:val="97"/>
      <w:sz w:val="24"/>
      <w:szCs w:val="24"/>
    </w:rPr>
  </w:style>
  <w:style w:type="table" w:styleId="a9">
    <w:name w:val="Table Grid"/>
    <w:basedOn w:val="a1"/>
    <w:uiPriority w:val="39"/>
    <w:rsid w:val="009E31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1">
    <w:name w:val="ff1"/>
    <w:basedOn w:val="a0"/>
    <w:rsid w:val="000B5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942CC-5D35-4A9E-B718-847ADD59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</dc:creator>
  <cp:lastModifiedBy>учитель</cp:lastModifiedBy>
  <cp:revision>21</cp:revision>
  <dcterms:created xsi:type="dcterms:W3CDTF">2019-10-06T08:35:00Z</dcterms:created>
  <dcterms:modified xsi:type="dcterms:W3CDTF">2020-10-10T21:22:00Z</dcterms:modified>
</cp:coreProperties>
</file>