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540"/>
        <w:jc w:val="center"/>
        <w:rPr>
          <w:rFonts w:cs="Times New Roman"/>
          <w:b/>
          <w:sz w:val="26"/>
          <w:szCs w:val="26"/>
          <w:lang/>
        </w:rPr>
      </w:pPr>
      <w:bookmarkStart w:id="0" w:name="_GoBack"/>
      <w:r>
        <w:rPr>
          <w:rFonts w:ascii="Times New Roman" w:hAnsi="Times New Roman" w:eastAsia="Calibri" w:cs="Times New Roman"/>
          <w:b/>
          <w:sz w:val="26"/>
          <w:szCs w:val="26"/>
          <w:lang w:eastAsia="en-US" w:bidi="ar-SA"/>
        </w:rPr>
        <w:pict>
          <v:shape id="Picture Frame 1" o:spid="_x0000_s1026" type="#_x0000_t75" style="height:711pt;width:516.95pt;rotation:0f;" o:ole="f" fillcolor="#FFFFFF" filled="f" o:preferrelative="t" stroked="f" coordorigin="0,0" coordsize="21600,21600">
            <v:fill on="f" color2="#FFFFFF" focus="0%"/>
            <v:imagedata gain="65536f" blacklevel="0f" gamma="0" o:title="математика" r:id="rId6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spacing w:after="0" w:line="240" w:lineRule="auto"/>
        <w:ind w:firstLine="54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Пояснительная записка</w:t>
      </w:r>
    </w:p>
    <w:p>
      <w:pPr>
        <w:spacing w:after="0" w:line="240" w:lineRule="auto"/>
        <w:ind w:firstLine="540"/>
        <w:jc w:val="center"/>
        <w:rPr>
          <w:rFonts w:cs="Times New Roman"/>
          <w:b/>
          <w:sz w:val="26"/>
          <w:szCs w:val="26"/>
        </w:rPr>
      </w:pPr>
    </w:p>
    <w:p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Рабочая программа по математике для 2 класса МОУ-СОШ № 8 ИМ. В.В. ТАЛАЛИХИНА разработана на основе Федерального государственного образовательного стандарта начального общего образования, примерной программы по математике и программы «Математика», Г.В. Дорофеева, Т.Н. Мираковой, «Просвещение» 2014 г.                                 </w:t>
      </w:r>
      <w:r>
        <w:rPr>
          <w:rFonts w:cs="Times New Roman"/>
          <w:sz w:val="26"/>
          <w:szCs w:val="26"/>
        </w:rPr>
        <w:tab/>
      </w:r>
    </w:p>
    <w:p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Программа реализуется по УМК «Перспектива». Для реализации содержания учебного предмета математика используется учебник Г.В. Дорофеева, Т.Н. Мираковой «Математика»</w:t>
      </w:r>
      <w:r>
        <w:rPr>
          <w:rFonts w:cs="Times New Roman"/>
          <w:color w:val="FF000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для 2 класса. </w:t>
      </w:r>
    </w:p>
    <w:p>
      <w:pPr>
        <w:tabs>
          <w:tab w:val="right" w:pos="935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Место учебного предмета в учебном плане</w:t>
      </w:r>
    </w:p>
    <w:p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учебному плану МОУ-СОШ № 8 ИМ. В.В. ТАЛАЛИХИНА на изучение предмета «Математика» во 2 классе отводится 136 ч (4 ч в неделю, 34 учебные недели).</w:t>
      </w:r>
    </w:p>
    <w:p>
      <w:pPr>
        <w:spacing w:after="0" w:line="240" w:lineRule="auto"/>
        <w:ind w:firstLine="600"/>
        <w:jc w:val="both"/>
        <w:rPr>
          <w:rFonts w:cs="Times New Roman"/>
          <w:sz w:val="26"/>
          <w:szCs w:val="26"/>
        </w:rPr>
      </w:pPr>
    </w:p>
    <w:p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67"/>
        <w:gridCol w:w="2693"/>
        <w:gridCol w:w="1702"/>
        <w:gridCol w:w="4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Числа от 1 до 20. Число 0. Сложение и вычитание.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  <w:p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Входная контрольная работа.</w:t>
            </w:r>
          </w:p>
          <w:p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Контрольная работа №1 </w:t>
            </w:r>
            <w:r>
              <w:rPr>
                <w:rFonts w:ascii="Times New Roman" w:hAnsi="Times New Roman" w:eastAsia="SimSun"/>
                <w:sz w:val="26"/>
                <w:szCs w:val="26"/>
                <w:lang w:eastAsia="zh-CN"/>
              </w:rPr>
              <w:t xml:space="preserve">«Повторение изученного в 1 классе».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Числа от 1 до 20. Число 0.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Умножение и деление.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cs="Times New Roman"/>
                <w:sz w:val="26"/>
                <w:szCs w:val="26"/>
              </w:rPr>
              <w:t>Контрольная работа №2 «Умножение».                        Контрольная работа №3 «Таблица умножения».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Числа от 1 до 20. Число 0. Деление.</w:t>
            </w:r>
            <w:r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  <w:p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Контрольная работа №4 </w:t>
            </w:r>
            <w:r>
              <w:rPr>
                <w:rFonts w:eastAsia="SimSun" w:cs="Times New Roman"/>
                <w:iCs/>
                <w:color w:val="000000"/>
                <w:sz w:val="26"/>
                <w:szCs w:val="26"/>
                <w:lang w:eastAsia="zh-CN"/>
              </w:rPr>
              <w:t>«Табличные случаи деления на 2 и на 3. Задачи на деление».</w:t>
            </w:r>
          </w:p>
          <w:p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SimSun"/>
                <w:sz w:val="26"/>
                <w:szCs w:val="26"/>
                <w:lang w:eastAsia="zh-CN"/>
              </w:rPr>
              <w:t xml:space="preserve">Административный контроль по итогам 1 полугодия. </w:t>
            </w:r>
            <w:r>
              <w:rPr>
                <w:rFonts w:ascii="Times New Roman" w:hAnsi="Times New Roman" w:eastAsia="SimSun"/>
                <w:iCs/>
                <w:color w:val="000000"/>
                <w:sz w:val="26"/>
                <w:szCs w:val="26"/>
                <w:lang w:eastAsia="zh-CN"/>
              </w:rPr>
              <w:t>Контрольная работа № 5. «Табличные случаи умножения и деления».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Числа от 0 до 100. </w:t>
            </w:r>
            <w:r>
              <w:rPr>
                <w:rFonts w:cs="Times New Roman"/>
                <w:bCs/>
                <w:iCs/>
                <w:sz w:val="26"/>
                <w:szCs w:val="26"/>
              </w:rPr>
              <w:t xml:space="preserve">Нумерация.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snapToGrid w:val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21</w:t>
            </w:r>
          </w:p>
          <w:p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Контрольная работа №6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«Умножение и деление круглых чисел».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Числа от 0 до 100. Сложение и вычитание.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snapToGri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napToGrid w:val="0"/>
              <w:rPr>
                <w:rFonts w:ascii="Times New Roman" w:hAnsi="Times New Roman" w:eastAsia="SimSun"/>
                <w:color w:val="000000"/>
                <w:spacing w:val="2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SimSun"/>
                <w:sz w:val="26"/>
                <w:szCs w:val="26"/>
                <w:lang w:eastAsia="zh-CN"/>
              </w:rPr>
              <w:t xml:space="preserve">Контрольная работа №7 </w:t>
            </w:r>
            <w:r>
              <w:rPr>
                <w:rFonts w:ascii="Times New Roman" w:hAnsi="Times New Roman" w:eastAsia="SimSun"/>
                <w:color w:val="000000"/>
                <w:spacing w:val="1"/>
                <w:sz w:val="26"/>
                <w:szCs w:val="26"/>
                <w:lang w:eastAsia="zh-CN"/>
              </w:rPr>
              <w:t>«Сложение и вычитание с перехо</w:t>
            </w:r>
            <w:r>
              <w:rPr>
                <w:rFonts w:ascii="Times New Roman" w:hAnsi="Times New Roman" w:eastAsia="SimSun"/>
                <w:color w:val="000000"/>
                <w:spacing w:val="2"/>
                <w:sz w:val="26"/>
                <w:szCs w:val="26"/>
                <w:lang w:eastAsia="zh-CN"/>
              </w:rPr>
              <w:t>дом через десяток».</w:t>
            </w:r>
          </w:p>
          <w:p>
            <w:pPr>
              <w:pStyle w:val="10"/>
              <w:snapToGrid w:val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Комплексная срезовая работа.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Числа от 0 до 100. </w:t>
            </w:r>
            <w:r>
              <w:rPr>
                <w:rFonts w:cs="Times New Roman"/>
                <w:sz w:val="26"/>
                <w:szCs w:val="26"/>
              </w:rPr>
              <w:t>Умножение и деление.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top"/>
          </w:tcPr>
          <w:p>
            <w:pPr>
              <w:pStyle w:val="10"/>
              <w:snapToGrid w:val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SimSun"/>
                <w:color w:val="000000"/>
                <w:sz w:val="26"/>
                <w:szCs w:val="26"/>
                <w:shd w:val="clear" w:color="auto" w:fill="FFFFFF"/>
                <w:lang w:eastAsia="zh-CN"/>
              </w:rPr>
              <w:t xml:space="preserve">Административный контроль по итогам года. </w:t>
            </w:r>
            <w:r>
              <w:rPr>
                <w:rFonts w:ascii="Times New Roman" w:hAnsi="Times New Roman" w:eastAsia="SimSun"/>
                <w:sz w:val="26"/>
                <w:szCs w:val="26"/>
                <w:lang w:eastAsia="zh-CN"/>
              </w:rPr>
              <w:t>Контрольная работа.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  <w:p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 10</w:t>
            </w:r>
          </w:p>
        </w:tc>
      </w:tr>
    </w:tbl>
    <w:p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8"/>
        <w:jc w:val="center"/>
        <w:rPr>
          <w:rFonts w:cs="Times New Roman"/>
          <w:b/>
          <w:sz w:val="26"/>
          <w:szCs w:val="26"/>
        </w:rPr>
      </w:pPr>
    </w:p>
    <w:p>
      <w:pPr>
        <w:pStyle w:val="8"/>
        <w:jc w:val="center"/>
        <w:rPr>
          <w:rFonts w:cs="Times New Roman"/>
          <w:b/>
          <w:sz w:val="26"/>
          <w:szCs w:val="26"/>
        </w:rPr>
      </w:pPr>
    </w:p>
    <w:p>
      <w:pPr>
        <w:pStyle w:val="8"/>
        <w:jc w:val="center"/>
        <w:rPr>
          <w:rFonts w:cs="Times New Roman"/>
          <w:b/>
          <w:sz w:val="26"/>
          <w:szCs w:val="26"/>
        </w:rPr>
      </w:pPr>
    </w:p>
    <w:p>
      <w:pPr>
        <w:pStyle w:val="8"/>
        <w:rPr>
          <w:rFonts w:cs="Times New Roman"/>
          <w:b/>
          <w:sz w:val="26"/>
          <w:szCs w:val="26"/>
        </w:rPr>
      </w:pPr>
    </w:p>
    <w:p>
      <w:pPr>
        <w:pStyle w:val="8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Календарно-тематическое планирование</w:t>
      </w:r>
    </w:p>
    <w:p>
      <w:pPr>
        <w:pStyle w:val="8"/>
        <w:jc w:val="center"/>
        <w:rPr>
          <w:rFonts w:cs="Times New Roman"/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994"/>
        <w:gridCol w:w="992"/>
        <w:gridCol w:w="442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7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№ урока</w:t>
            </w:r>
          </w:p>
        </w:tc>
        <w:tc>
          <w:tcPr>
            <w:tcW w:w="99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Дата по плану</w:t>
            </w:r>
          </w:p>
        </w:tc>
        <w:tc>
          <w:tcPr>
            <w:tcW w:w="99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Дата по факту</w:t>
            </w:r>
          </w:p>
        </w:tc>
        <w:tc>
          <w:tcPr>
            <w:tcW w:w="4428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Тема</w:t>
            </w:r>
          </w:p>
        </w:tc>
        <w:tc>
          <w:tcPr>
            <w:tcW w:w="2410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ЭОР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498" w:type="dxa"/>
            <w:gridSpan w:val="5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  <w:t>Числа от 1 до 20. Число 0</w:t>
            </w:r>
          </w:p>
          <w:p>
            <w:pPr>
              <w:widowControl w:val="0"/>
              <w:tabs>
                <w:tab w:val="center" w:pos="4644"/>
                <w:tab w:val="left" w:pos="7575"/>
              </w:tabs>
              <w:spacing w:after="0" w:line="240" w:lineRule="auto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  <w:tab/>
            </w:r>
            <w:r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  <w:t>Сложение и вычитание (14 ч)</w:t>
            </w:r>
            <w:r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02.09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Сложение и вычитание чисел в пределах 20.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к учебнику Дорофеева Г.В., Мираковой Т.Н., Буки Т.Б. «Математика»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03.09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Компоненты действий сложения и вычитания.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04.09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Сложение и вычитание чисел в пределах 20. </w:t>
            </w: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Составные задачи.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06.09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Входная контрольная работа.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09.09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Анализ входной контрольной работы. Луч.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Направления и лучи.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Числовой луч.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Нахождение суммы одинаковых слагаемых с помощью числового луча.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16.09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Использование числового луча для нахождения суммы одинаковых слагаемых.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17.09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Обозначение луча.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18.09.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Замена числа суммой одинаковых слагаемых. Задачи в 2 действия.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20.09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Угол. Обозначение угла.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23.09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Сумма одинаковых слагаемых.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24.09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Контрольная работа №1. «Повторение изученного в 1 классе».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5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  <w:t>Числа от 1 до 20. Число 0</w:t>
            </w:r>
          </w:p>
          <w:p>
            <w:pPr>
              <w:spacing w:after="0" w:line="240" w:lineRule="auto"/>
              <w:jc w:val="center"/>
              <w:rPr>
                <w:rFonts w:eastAsia="SimSu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/>
                <w:bCs/>
                <w:iCs/>
                <w:sz w:val="26"/>
                <w:szCs w:val="26"/>
                <w:lang w:eastAsia="zh-CN"/>
              </w:rPr>
              <w:t>Умножение и деление (26</w:t>
            </w:r>
            <w:r>
              <w:rPr>
                <w:rFonts w:eastAsia="SimSun" w:cs="Times New Roman"/>
                <w:b/>
                <w:sz w:val="26"/>
                <w:szCs w:val="26"/>
                <w:lang w:eastAsia="zh-CN"/>
              </w:rPr>
              <w:t xml:space="preserve">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25.09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Анализ контрольной работы. Конкретный смысл действия умножения.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27.09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Прием умножения с помощью сложения.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17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30.09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Умножение числа 2.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01.10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Умножение числа 2. Задачи на нахождение произведения.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19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02.10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Ломаная линия. Обозначение ломаной.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04.10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Многоугольник.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07.10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Умножение числа 3. Задачи на нахождение произведения.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08.10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Умножение числа 2 и числа 3.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23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14.10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Куб. Задачи на нахождение произведения.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24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15.10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Значения числовых выражений в 2 действия. Числовой луч.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25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16.10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Умножение числа 4.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26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18.10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Умножение числа 4.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Задачи на нахождение произведения. Проверочная работа. Устные арифметические действия в пределах 20.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27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21.10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Множители. Произведение.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22.10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Контрольная работа №2 «Умножение».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29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23.10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Анализ контрольной работы.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Задачи на нахождение произведения.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30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25.10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Умножение числа 5.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31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28.10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Умножение числа 5. Использование терминов «множители» и «произведение» при чтении записей.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32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29.10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Умножение числа 6.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33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30.10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Умножение числа 6. Использование терминов «множители» и «произведение» при чтении записей.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34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01.11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Умножение чисел 0 и 1.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35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05.11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Умножение чисел 7, 8, 9 и 10.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36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06.11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Задачи на нахождение произведения. Проверочная работа. Текстовые простые задачи.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37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08.11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Анализ проверочной работы.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Таблица умножения в пределах 20.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38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11.11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color w:val="000000"/>
                <w:spacing w:val="1"/>
                <w:sz w:val="26"/>
                <w:szCs w:val="26"/>
                <w:lang w:eastAsia="zh-CN"/>
              </w:rPr>
              <w:t>Урок повторения и самоконтроля по теме «</w:t>
            </w:r>
            <w:r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  <w:t>Таблица умножения в пределах 20».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39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12.11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Контрольная работа №3. «Таблица умножения».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40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13.11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Анализ контрольной работы. Практическая работа «Куб».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5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  <w:t>Числа от 1 до 20. Число 0</w:t>
            </w:r>
          </w:p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  <w:t>Деление (21ч)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41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15.11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Задачи на деление.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42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18.11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Деление.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43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19.11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Таблица деления на 2.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25.11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Деление на 2.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45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26.11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Пирамида. Задачи на деление.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46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27.11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Таблица деления на 3.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47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29.11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Деление на 3. Проверочная работа.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48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02.12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Анализ проверочной работы.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Задачи на деление.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49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03.12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Контрольная работа №4 </w:t>
            </w:r>
            <w:r>
              <w:rPr>
                <w:rFonts w:eastAsia="SimSun" w:cs="Times New Roman"/>
                <w:iCs/>
                <w:color w:val="000000"/>
                <w:sz w:val="26"/>
                <w:szCs w:val="26"/>
                <w:lang w:eastAsia="zh-CN"/>
              </w:rPr>
              <w:t>«Табличные случаи деления на 2 и на 3. Задачи на деление»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50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04.12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Анализ контрольной работы</w:t>
            </w:r>
            <w:r>
              <w:rPr>
                <w:rFonts w:eastAsia="SimSun" w:cs="Times New Roman"/>
                <w:color w:val="000000"/>
                <w:spacing w:val="2"/>
                <w:sz w:val="26"/>
                <w:szCs w:val="26"/>
                <w:lang w:eastAsia="zh-CN"/>
              </w:rPr>
              <w:t xml:space="preserve"> Делимое. Делитель. Частное.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51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06.12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Задачи на деление. Использование терминов «</w:t>
            </w:r>
            <w:r>
              <w:rPr>
                <w:rFonts w:eastAsia="SimSun" w:cs="Times New Roman"/>
                <w:color w:val="000000"/>
                <w:spacing w:val="2"/>
                <w:sz w:val="26"/>
                <w:szCs w:val="26"/>
                <w:lang w:eastAsia="zh-CN"/>
              </w:rPr>
              <w:t>делимое</w:t>
            </w:r>
            <w:r>
              <w:rPr>
                <w:rFonts w:eastAsia="SimSun" w:cs="Times New Roman"/>
                <w:sz w:val="26"/>
                <w:szCs w:val="26"/>
                <w:lang w:eastAsia="zh-CN"/>
              </w:rPr>
              <w:t>» и «</w:t>
            </w:r>
            <w:r>
              <w:rPr>
                <w:rFonts w:eastAsia="SimSun" w:cs="Times New Roman"/>
                <w:color w:val="000000"/>
                <w:spacing w:val="2"/>
                <w:sz w:val="26"/>
                <w:szCs w:val="26"/>
                <w:lang w:eastAsia="zh-CN"/>
              </w:rPr>
              <w:t>делитель</w:t>
            </w:r>
            <w:r>
              <w:rPr>
                <w:rFonts w:eastAsia="SimSun" w:cs="Times New Roman"/>
                <w:sz w:val="26"/>
                <w:szCs w:val="26"/>
                <w:lang w:eastAsia="zh-CN"/>
              </w:rPr>
              <w:t>» при чтении записей.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52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09.12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Деление на 4. Таблица деления на 4. Связь деления и умножения.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53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Деление на 5. Таблица деления на 5. </w:t>
            </w: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Задачи на деление.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54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color w:val="000000"/>
                <w:spacing w:val="1"/>
                <w:sz w:val="26"/>
                <w:szCs w:val="26"/>
                <w:lang w:val="en-US" w:eastAsia="zh-CN"/>
              </w:rPr>
              <w:t>Порядок выполнения действий.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55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Числовое выражение. </w:t>
            </w:r>
            <w:r>
              <w:rPr>
                <w:rFonts w:eastAsia="SimSun" w:cs="Times New Roman"/>
                <w:color w:val="000000"/>
                <w:spacing w:val="1"/>
                <w:sz w:val="26"/>
                <w:szCs w:val="26"/>
                <w:lang w:eastAsia="zh-CN"/>
              </w:rPr>
              <w:t>Порядок выполнения действий.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56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16.12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Деление на 6.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57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17.12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Проверка деления умножением.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58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18.12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iCs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Административный контроль по итогам 1 полугодия. </w:t>
            </w:r>
            <w:r>
              <w:rPr>
                <w:rFonts w:eastAsia="SimSun" w:cs="Times New Roman"/>
                <w:iCs/>
                <w:color w:val="000000"/>
                <w:sz w:val="26"/>
                <w:szCs w:val="26"/>
                <w:lang w:eastAsia="zh-CN"/>
              </w:rPr>
              <w:t>Контрольная работа № 5. «Табличные случаи умножения и деления».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59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20.12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Анализ контрольной работы. Практическая работа «Пирамида».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60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23.12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Деление на 7, 8, 9 и 10.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61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24.12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iCs/>
                <w:color w:val="000000"/>
                <w:sz w:val="26"/>
                <w:szCs w:val="26"/>
                <w:lang w:eastAsia="zh-CN"/>
              </w:rPr>
              <w:t>Табличные случаи умножения и деления</w:t>
            </w: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5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  <w:t>Числа от 0 до 100</w:t>
            </w:r>
          </w:p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/>
                <w:bCs/>
                <w:iCs/>
                <w:sz w:val="26"/>
                <w:szCs w:val="26"/>
                <w:lang w:eastAsia="zh-CN"/>
              </w:rPr>
              <w:t>Нумерация (21ч)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62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25.12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Счет десятками.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63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27.12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Круглые числа.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64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10.01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Действия с круглыми числами.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65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13.01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Способ образования чисел, которые больше 20.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66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14.01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Образование чисел, которые больше 20.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67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15.01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Десятичный состав чисел, которые больше 20.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68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17.01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Числа, которые больше 20. Закрепление.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69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20.01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Старинные меры длины.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70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21.01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Старинные меры длины. Закрепление.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71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22.01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Метр.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72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24.01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Соотношение метра с сантиметром и дециметром. Проверочная работа. Текстовые задачи.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73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27.01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Пиктограмма.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74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28.01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Столбчатая диаграмма.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75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29.01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Приемы умножения круглых чисел.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76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31.01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Умножение круглых чисел.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77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03.02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Приемы деления круглых чисел.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78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04.02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Деление круглых чисел.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Проверочная работа.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79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05.02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Анализ проверочной работы. Умножение и деление круглых чисел. </w:t>
            </w: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Составные задачи.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80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07.02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Контрольная работа №6. </w:t>
            </w:r>
            <w:r>
              <w:rPr>
                <w:rFonts w:eastAsia="SimSun" w:cs="Times New Roman"/>
                <w:iCs/>
                <w:color w:val="000000"/>
                <w:sz w:val="26"/>
                <w:szCs w:val="26"/>
                <w:lang w:eastAsia="zh-CN"/>
              </w:rPr>
              <w:t>«Умножение и деление круглых чисел».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81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10.02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Анализ контрольной работы. Умножение и деление круглых чисел.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82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11.02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Практическая работа «Складывание модели куба из разных фигур».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5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  <w:t>Числа от 0 до 100</w:t>
            </w:r>
          </w:p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  <w:t>Сложение и вычитание (38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83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12.02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Сложение без перехода через десяток вида 35+2, 2+35.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84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14.02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Сложение без перехода через десяток вида 60+24, 24+60. </w:t>
            </w: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Устные и письменные приемы.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85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17.02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Сложение без перехода через десяток. </w:t>
            </w: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Закрепление.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86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18.02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Сложение без перехода через десяток. Устные и письменные приемы. Проверочная работа.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87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19.02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Анализ проверочной работы. Устные и письменные приемы сложения без перехода через десяток.</w:t>
            </w:r>
            <w:r>
              <w:rPr>
                <w:rFonts w:eastAsia="SimSun" w:cs="Times New Roman"/>
                <w:i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88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25.02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Вычитание без перехода через десяток вида 56-20, 56-2.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89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26.02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Вычитание без перехода через десяток.</w:t>
            </w:r>
            <w:r>
              <w:rPr>
                <w:rFonts w:eastAsia="SimSun" w:cs="Times New Roman"/>
                <w:i/>
                <w:sz w:val="26"/>
                <w:szCs w:val="26"/>
                <w:lang w:eastAsia="zh-CN"/>
              </w:rPr>
              <w:t xml:space="preserve"> </w:t>
            </w: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Составные задачи.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90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28.02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Составные задачи на нахождение части от числа. Проверочная работа. Арифметические действия вида 36 плюс/минус 20, 25 плюс/минус 4, 44 плюс/минус 12.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91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02.03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Cs/>
                <w:sz w:val="26"/>
                <w:szCs w:val="26"/>
                <w:lang w:eastAsia="zh-CN"/>
              </w:rPr>
              <w:t>Действия с величинами. Ломаные линии.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92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03.03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Письменные приемы сложения и вычитания без перехода через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десяток.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93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04.03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Письменные приемы сложения с переходом через десяток вида 26+4.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94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06.03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Сложение и вычитание без перехода через десяток. </w:t>
            </w: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Проверочная работа.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95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Анализ проверочной работы. Письменные приемы сложения с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переходом через десяток вида 34+16, 12+48.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96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Скобки.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97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Выражения со скобками.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98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16.03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Письменные приемы вычитания вида 35-15.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99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17.03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Устные и письменные приемы вычитания вида 30-4.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18.03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Числовые выражения.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101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20.03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Cs/>
                <w:iCs/>
                <w:sz w:val="26"/>
                <w:szCs w:val="26"/>
                <w:lang w:eastAsia="zh-CN"/>
              </w:rPr>
              <w:t>Запись решения задачи с помощью числового выражения.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102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23.03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napToGrid w:val="0"/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Устные и письменные приемы вычитания вида 60-17.</w:t>
            </w:r>
          </w:p>
          <w:p>
            <w:pPr>
              <w:snapToGrid w:val="0"/>
              <w:spacing w:after="0" w:line="240" w:lineRule="auto"/>
              <w:jc w:val="both"/>
              <w:rPr>
                <w:rFonts w:eastAsia="SimSun" w:cs="Times New Roman"/>
                <w:bCs/>
                <w:i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103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24.03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Письменные приемы сложения с переходом через десяток вида 38+14.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104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25.03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Устные и письменные приемы сложения и вычитания.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105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27.03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Длина ломаной. Проверочная работа. Геометрические фигуры и величины.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106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30.03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Контрольная работа №7 </w:t>
            </w:r>
            <w:r>
              <w:rPr>
                <w:rFonts w:eastAsia="SimSun" w:cs="Times New Roman"/>
                <w:color w:val="000000"/>
                <w:spacing w:val="1"/>
                <w:sz w:val="26"/>
                <w:szCs w:val="26"/>
                <w:lang w:eastAsia="zh-CN"/>
              </w:rPr>
              <w:t>«Сложение и вычитание с перехо</w:t>
            </w:r>
            <w:r>
              <w:rPr>
                <w:rFonts w:eastAsia="SimSun" w:cs="Times New Roman"/>
                <w:color w:val="000000"/>
                <w:spacing w:val="2"/>
                <w:sz w:val="26"/>
                <w:szCs w:val="26"/>
                <w:lang w:eastAsia="zh-CN"/>
              </w:rPr>
              <w:t>дом через десяток».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107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31.03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Анализ контрольной работы.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Письменные приемы вычитания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с переходом через десяток вида 32-5, 51-27.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108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01.04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Письменные приемы вычитания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с переходом через десяток вида 32-5, 51-27. Закрепление.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109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03.04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Задачи на нахождение неизвестного слагаемого.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110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06.04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iCs/>
                <w:color w:val="000000"/>
                <w:sz w:val="26"/>
                <w:szCs w:val="26"/>
                <w:lang w:eastAsia="zh-CN"/>
              </w:rPr>
              <w:t>Сложение и вычитание двузначных чисел.</w:t>
            </w: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111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07.04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Взаимно-обратные задачи.</w:t>
            </w:r>
            <w:r>
              <w:rPr>
                <w:rFonts w:eastAsia="SimSun" w:cs="Times New Roman"/>
                <w:b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112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highlight w:val="yellow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Рисуем диаграммы.</w:t>
            </w:r>
            <w:r>
              <w:rPr>
                <w:rFonts w:eastAsia="SimSun" w:cs="Times New Roman"/>
                <w:b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113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14.04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Прямой угол.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114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15.04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iCs/>
                <w:color w:val="000000"/>
                <w:sz w:val="26"/>
                <w:szCs w:val="26"/>
                <w:lang w:eastAsia="zh-CN"/>
              </w:rPr>
              <w:t>Сложение и вычитание двузначных чисел.</w:t>
            </w:r>
            <w:r>
              <w:rPr>
                <w:rFonts w:eastAsia="SimSun" w:cs="Times New Roman"/>
                <w:b/>
                <w:sz w:val="26"/>
                <w:szCs w:val="26"/>
                <w:lang w:eastAsia="zh-CN"/>
              </w:rPr>
              <w:t xml:space="preserve"> </w:t>
            </w:r>
            <w:r>
              <w:rPr>
                <w:rFonts w:eastAsia="SimSun" w:cs="Times New Roman"/>
                <w:sz w:val="26"/>
                <w:szCs w:val="26"/>
                <w:lang w:eastAsia="zh-CN"/>
              </w:rPr>
              <w:t>Проверочная работа. Арифметические действия без перехода через десяток.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115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17.04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Анализ проверочной работы.</w:t>
            </w:r>
            <w:r>
              <w:rPr>
                <w:rFonts w:eastAsia="SimSun" w:cs="Times New Roman"/>
                <w:b/>
                <w:sz w:val="26"/>
                <w:szCs w:val="26"/>
                <w:lang w:eastAsia="zh-CN"/>
              </w:rPr>
              <w:t xml:space="preserve"> </w:t>
            </w:r>
            <w:r>
              <w:rPr>
                <w:rFonts w:eastAsia="SimSun" w:cs="Times New Roman"/>
                <w:iCs/>
                <w:color w:val="000000"/>
                <w:sz w:val="26"/>
                <w:szCs w:val="26"/>
                <w:lang w:eastAsia="zh-CN"/>
              </w:rPr>
              <w:t>Сложение и вычитание двузначных чисел.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116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20.04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Прямоугольник. Квадрат.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117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21.04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Прямоугольник. Квадрат. Периметр.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118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22.04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Комплексная срезовая работа.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119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24.04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tabs>
                <w:tab w:val="left" w:pos="5565"/>
              </w:tabs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Прямоугольник. Квадрат. Периметр многоугольника.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120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27.04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iCs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Периметр многоугольника.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5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/>
                <w:bCs/>
                <w:sz w:val="26"/>
                <w:szCs w:val="26"/>
                <w:lang w:eastAsia="zh-CN"/>
              </w:rPr>
              <w:t>Числа от 0 до 100</w:t>
            </w:r>
          </w:p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/>
                <w:sz w:val="26"/>
                <w:szCs w:val="26"/>
                <w:lang w:eastAsia="zh-CN"/>
              </w:rPr>
              <w:t>Умножение и деление (16ч)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121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28.04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eastAsia="SimSun" w:cs="Times New Roman"/>
                <w:color w:val="000000"/>
                <w:spacing w:val="9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color w:val="000000"/>
                <w:spacing w:val="-2"/>
                <w:sz w:val="26"/>
                <w:szCs w:val="26"/>
                <w:lang w:eastAsia="zh-CN"/>
              </w:rPr>
              <w:t>Переместительное свойство умно</w:t>
            </w:r>
            <w:r>
              <w:rPr>
                <w:rFonts w:eastAsia="SimSun" w:cs="Times New Roman"/>
                <w:color w:val="000000"/>
                <w:spacing w:val="9"/>
                <w:sz w:val="26"/>
                <w:szCs w:val="26"/>
                <w:lang w:eastAsia="zh-CN"/>
              </w:rPr>
              <w:t>жения.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122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29.04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color w:val="000000"/>
                <w:sz w:val="26"/>
                <w:szCs w:val="26"/>
                <w:lang w:val="en-US" w:eastAsia="zh-CN"/>
              </w:rPr>
              <w:t>Умножение на 0 и на 1.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123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06.05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color w:val="000000"/>
                <w:spacing w:val="1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color w:val="000000"/>
                <w:spacing w:val="1"/>
                <w:sz w:val="26"/>
                <w:szCs w:val="26"/>
                <w:lang w:eastAsia="zh-CN"/>
              </w:rPr>
              <w:t xml:space="preserve">Час. Минута. </w:t>
            </w:r>
            <w:r>
              <w:rPr>
                <w:rFonts w:eastAsia="SimSun" w:cs="Times New Roman"/>
                <w:sz w:val="26"/>
                <w:szCs w:val="26"/>
                <w:lang w:eastAsia="zh-CN"/>
              </w:rPr>
              <w:t>Задачи на нахождение времени.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124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08.05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color w:val="000000"/>
                <w:spacing w:val="1"/>
                <w:sz w:val="26"/>
                <w:szCs w:val="26"/>
                <w:lang w:eastAsia="zh-CN"/>
              </w:rPr>
              <w:t>Определение времени по часам.</w:t>
            </w: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 Задачи на нахождение времени.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125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11.05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Задачи на увеличение и уменьшение числа в несколько раз.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126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12.05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Задачи на увеличение и уменьшение числа на несколько единиц, в несколько раз.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127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13.05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Задачи на увеличение и уменьшение числа в несколько раз. </w:t>
            </w: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Закрепление.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128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15.05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Повторение приемов сложения и вычитания. Составные задачи.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129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18.05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  <w:t xml:space="preserve">Административный контроль по итогам года. </w:t>
            </w:r>
            <w:r>
              <w:rPr>
                <w:rFonts w:eastAsia="SimSun" w:cs="Times New Roman"/>
                <w:sz w:val="26"/>
                <w:szCs w:val="26"/>
                <w:lang w:eastAsia="zh-CN"/>
              </w:rPr>
              <w:t>Контрольная работа.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130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19.05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Анализ контрольной работы. Практическая работа «Построение диаграммы».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131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20.05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Увеличение и уменьшение числа в несколько раз. </w:t>
            </w: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Задачи в 2 действия.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 xml:space="preserve">Электронное приложение </w:t>
            </w:r>
          </w:p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  <w:r>
              <w:rPr>
                <w:rFonts w:eastAsia="SimSun" w:cs="Times New Roman"/>
                <w:sz w:val="26"/>
                <w:szCs w:val="26"/>
                <w:lang w:val="en-US" w:eastAsia="zh-CN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132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22.05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Задачи на увеличение и уменьшение числа в несколько раз.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133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25.05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iCs/>
                <w:color w:val="000000"/>
                <w:sz w:val="26"/>
                <w:szCs w:val="26"/>
                <w:lang w:eastAsia="zh-CN"/>
              </w:rPr>
              <w:t>Табличные случаи умножения и деления.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134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26.05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Умножение и деление круглых чисел.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135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27.05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 xml:space="preserve">Урок повторения и самоконтроля </w:t>
            </w:r>
            <w:r>
              <w:rPr>
                <w:rFonts w:eastAsia="SimSun" w:cs="Times New Roman"/>
                <w:color w:val="000000"/>
                <w:spacing w:val="1"/>
                <w:sz w:val="26"/>
                <w:szCs w:val="26"/>
                <w:lang w:eastAsia="zh-CN"/>
              </w:rPr>
              <w:t>по теме «</w:t>
            </w:r>
            <w:r>
              <w:rPr>
                <w:rFonts w:eastAsia="SimSun" w:cs="Times New Roman"/>
                <w:sz w:val="26"/>
                <w:szCs w:val="26"/>
                <w:lang w:eastAsia="zh-CN"/>
              </w:rPr>
              <w:t>Умножение и деление».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136</w:t>
            </w:r>
          </w:p>
        </w:tc>
        <w:tc>
          <w:tcPr>
            <w:tcW w:w="994" w:type="dxa"/>
            <w:vAlign w:val="top"/>
          </w:tcPr>
          <w:p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29.05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sz w:val="26"/>
                <w:szCs w:val="26"/>
                <w:lang w:eastAsia="zh-CN"/>
              </w:rPr>
              <w:t>Игра-путешествие «В стране «Математика».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both"/>
              <w:rPr>
                <w:rFonts w:eastAsia="SimSun" w:cs="Times New Roman"/>
                <w:sz w:val="26"/>
                <w:szCs w:val="26"/>
                <w:lang w:eastAsia="zh-CN"/>
              </w:rPr>
            </w:pPr>
          </w:p>
        </w:tc>
      </w:tr>
    </w:tbl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Список литературы для учителя</w:t>
      </w:r>
    </w:p>
    <w:p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>
      <w:pPr>
        <w:numPr>
          <w:ilvl w:val="0"/>
          <w:numId w:val="1"/>
        </w:numPr>
        <w:spacing w:after="0" w:line="240" w:lineRule="auto"/>
        <w:ind w:left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Дорофеев Г.В., Миракова Т.Н., Бука Т.Б. Математика. Учебник. 2 класс, в 2-х частях, М.: Издательство «Просвещение», 2017 г.</w:t>
      </w:r>
    </w:p>
    <w:p>
      <w:pPr>
        <w:numPr>
          <w:ilvl w:val="0"/>
          <w:numId w:val="1"/>
        </w:numPr>
        <w:spacing w:after="0" w:line="240" w:lineRule="auto"/>
        <w:ind w:left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Дорофеев Г.В., Миракова Т.Н., Бука Т.Б. Математика. Рабочая тетрадь. 2 класс, в 2-х частях. М.: Издательство «Просвещение» 2018 г.</w:t>
      </w:r>
    </w:p>
    <w:p>
      <w:pPr>
        <w:numPr>
          <w:ilvl w:val="0"/>
          <w:numId w:val="1"/>
        </w:numPr>
        <w:spacing w:after="0" w:line="240" w:lineRule="auto"/>
        <w:ind w:left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Дорофеев Г.В., Миракова Т.Н. Математика. Методические рекомендации. 2 класс. М.: Издательство «Просвещение» 2016 г.</w:t>
      </w:r>
    </w:p>
    <w:p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Список литературы для обучающегося</w:t>
      </w:r>
    </w:p>
    <w:p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>
      <w:pPr>
        <w:numPr>
          <w:ilvl w:val="0"/>
          <w:numId w:val="2"/>
        </w:numPr>
        <w:spacing w:after="0" w:line="240" w:lineRule="auto"/>
        <w:ind w:left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Дорофеев Г.В., Миракова Т.Н., Бука Т.Б. Математика. Учебник. 2 класс, в 2-х частях, М.: Издательство «Просвещение», 2017 г.</w:t>
      </w:r>
    </w:p>
    <w:p>
      <w:pPr>
        <w:numPr>
          <w:ilvl w:val="0"/>
          <w:numId w:val="2"/>
        </w:numPr>
        <w:spacing w:after="0" w:line="240" w:lineRule="auto"/>
        <w:ind w:left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Дорофеев Г.В., Миракова Т.Н., Бука Т.Б. Математика. Рабочая тетрадь. 2 класс, в 2-х частях. М.: Издательство «Просвещение» 2018 г.</w:t>
      </w:r>
    </w:p>
    <w:p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>
      <w:pPr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Перечень </w:t>
      </w:r>
      <w:r>
        <w:rPr>
          <w:rFonts w:cs="Times New Roman"/>
          <w:b/>
          <w:sz w:val="26"/>
          <w:szCs w:val="26"/>
          <w:lang w:val="en-US"/>
        </w:rPr>
        <w:t>WEB</w:t>
      </w:r>
      <w:r>
        <w:rPr>
          <w:rFonts w:cs="Times New Roman"/>
          <w:b/>
          <w:sz w:val="26"/>
          <w:szCs w:val="26"/>
        </w:rPr>
        <w:t>-сайтов для дополнительного образования по предмету</w:t>
      </w:r>
    </w:p>
    <w:p>
      <w:pPr>
        <w:pStyle w:val="11"/>
        <w:ind w:left="0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5"/>
        <w:numPr>
          <w:ilvl w:val="0"/>
          <w:numId w:val="3"/>
        </w:numPr>
        <w:spacing w:before="0" w:beforeAutospacing="0" w:after="0" w:afterAutospacing="0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Сайт Министерства образования и науки РФ </w:t>
      </w:r>
      <w:r>
        <w:fldChar w:fldCharType="begin"/>
      </w:r>
      <w:r>
        <w:instrText xml:space="preserve">HYPERLINK "http://www.mon.gov.ru/" </w:instrText>
      </w:r>
      <w:r>
        <w:fldChar w:fldCharType="separate"/>
      </w:r>
      <w:r>
        <w:rPr>
          <w:rStyle w:val="7"/>
          <w:color w:val="auto"/>
          <w:sz w:val="26"/>
          <w:szCs w:val="26"/>
        </w:rPr>
        <w:t>http://www.mon.gov.ru</w:t>
      </w:r>
      <w:r>
        <w:fldChar w:fldCharType="end"/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ind w:left="284"/>
        <w:rPr>
          <w:sz w:val="26"/>
          <w:szCs w:val="26"/>
        </w:rPr>
      </w:pPr>
      <w:r>
        <w:rPr>
          <w:sz w:val="26"/>
          <w:szCs w:val="26"/>
        </w:rPr>
        <w:t>Газета «Математика» Издательский Дом «Первое сентября»</w:t>
      </w:r>
    </w:p>
    <w:p>
      <w:pPr>
        <w:pStyle w:val="5"/>
        <w:spacing w:before="0" w:beforeAutospacing="0" w:after="0" w:afterAutospacing="0"/>
        <w:ind w:left="284"/>
        <w:rPr>
          <w:sz w:val="26"/>
          <w:szCs w:val="26"/>
        </w:rPr>
      </w:pPr>
      <w:r>
        <w:fldChar w:fldCharType="begin"/>
      </w:r>
      <w:r>
        <w:instrText xml:space="preserve">HYPERLINK "http://www.math.1september.ru/" </w:instrText>
      </w:r>
      <w:r>
        <w:fldChar w:fldCharType="separate"/>
      </w:r>
      <w:r>
        <w:rPr>
          <w:rStyle w:val="7"/>
          <w:color w:val="auto"/>
          <w:sz w:val="26"/>
          <w:szCs w:val="26"/>
        </w:rPr>
        <w:t>http://www.math.1september.ru</w:t>
      </w:r>
      <w:r>
        <w:fldChar w:fldCharType="end"/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Математика в школе - консультационный центр </w:t>
      </w:r>
      <w:r>
        <w:fldChar w:fldCharType="begin"/>
      </w:r>
      <w:r>
        <w:instrText xml:space="preserve">HYPERLINK "http://www.school.msu.ru/" </w:instrText>
      </w:r>
      <w:r>
        <w:fldChar w:fldCharType="separate"/>
      </w:r>
      <w:r>
        <w:rPr>
          <w:rStyle w:val="7"/>
          <w:color w:val="auto"/>
          <w:sz w:val="26"/>
          <w:szCs w:val="26"/>
        </w:rPr>
        <w:t>http://www.school.msu.ru</w:t>
      </w:r>
      <w:r>
        <w:fldChar w:fldCharType="end"/>
      </w:r>
    </w:p>
    <w:p>
      <w:pPr>
        <w:pStyle w:val="8"/>
        <w:rPr>
          <w:rFonts w:cs="Times New Roman"/>
          <w:b/>
          <w:sz w:val="26"/>
          <w:szCs w:val="26"/>
        </w:rPr>
      </w:pPr>
    </w:p>
    <w:p>
      <w:pPr>
        <w:pStyle w:val="8"/>
        <w:rPr>
          <w:rFonts w:cs="Times New Roman"/>
          <w:sz w:val="26"/>
          <w:szCs w:val="26"/>
        </w:rPr>
      </w:pPr>
    </w:p>
    <w:p>
      <w:pPr>
        <w:pStyle w:val="8"/>
        <w:rPr>
          <w:rFonts w:cs="Times New Roman"/>
          <w:sz w:val="26"/>
          <w:szCs w:val="26"/>
        </w:rPr>
      </w:pPr>
    </w:p>
    <w:p>
      <w:pPr>
        <w:pStyle w:val="8"/>
        <w:rPr>
          <w:rFonts w:cs="Times New Roman"/>
          <w:sz w:val="26"/>
          <w:szCs w:val="26"/>
        </w:rPr>
      </w:pPr>
    </w:p>
    <w:p>
      <w:pPr>
        <w:pStyle w:val="8"/>
        <w:rPr>
          <w:rFonts w:cs="Times New Roman"/>
          <w:sz w:val="26"/>
          <w:szCs w:val="26"/>
        </w:rPr>
      </w:pPr>
    </w:p>
    <w:p>
      <w:pPr>
        <w:pStyle w:val="8"/>
        <w:rPr>
          <w:rFonts w:cs="Times New Roman"/>
          <w:sz w:val="26"/>
          <w:szCs w:val="26"/>
        </w:rPr>
      </w:pPr>
    </w:p>
    <w:p>
      <w:pPr>
        <w:pStyle w:val="8"/>
        <w:rPr>
          <w:rFonts w:cs="Times New Roman"/>
          <w:sz w:val="26"/>
          <w:szCs w:val="26"/>
        </w:rPr>
      </w:pPr>
    </w:p>
    <w:p>
      <w:pPr>
        <w:pStyle w:val="8"/>
        <w:rPr>
          <w:rFonts w:cs="Times New Roman"/>
          <w:sz w:val="26"/>
          <w:szCs w:val="26"/>
        </w:rPr>
      </w:pPr>
    </w:p>
    <w:p>
      <w:pPr>
        <w:pStyle w:val="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СОГЛАСОВАНО</w:t>
      </w:r>
    </w:p>
    <w:p>
      <w:pPr>
        <w:pStyle w:val="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зам. директора по УВР </w:t>
      </w:r>
    </w:p>
    <w:p>
      <w:pPr>
        <w:pStyle w:val="8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___________ </w:t>
      </w:r>
      <w:r>
        <w:rPr>
          <w:rFonts w:cs="Times New Roman"/>
          <w:sz w:val="26"/>
          <w:szCs w:val="26"/>
        </w:rPr>
        <w:t>Ю. А. Сафронова</w:t>
      </w:r>
    </w:p>
    <w:p>
      <w:pPr>
        <w:pStyle w:val="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«____» ____________ 20__г.</w:t>
      </w:r>
    </w:p>
    <w:p>
      <w:pPr>
        <w:pStyle w:val="8"/>
        <w:jc w:val="both"/>
        <w:rPr>
          <w:rFonts w:cs="Times New Roman"/>
          <w:sz w:val="26"/>
          <w:szCs w:val="26"/>
        </w:rPr>
      </w:pPr>
    </w:p>
    <w:p>
      <w:pPr>
        <w:pStyle w:val="8"/>
        <w:jc w:val="both"/>
        <w:rPr>
          <w:rFonts w:cs="Times New Roman"/>
          <w:sz w:val="26"/>
          <w:szCs w:val="26"/>
        </w:rPr>
      </w:pPr>
    </w:p>
    <w:p>
      <w:pPr>
        <w:pStyle w:val="8"/>
        <w:jc w:val="both"/>
        <w:rPr>
          <w:rFonts w:cs="Times New Roman"/>
          <w:sz w:val="26"/>
          <w:szCs w:val="26"/>
        </w:rPr>
      </w:pPr>
    </w:p>
    <w:p>
      <w:pPr>
        <w:pStyle w:val="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СОГЛАСОВАНО</w:t>
      </w:r>
    </w:p>
    <w:p>
      <w:pPr>
        <w:pStyle w:val="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руководитель ШМО</w:t>
      </w:r>
    </w:p>
    <w:p>
      <w:pPr>
        <w:pStyle w:val="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учителей начальных классов</w:t>
      </w:r>
    </w:p>
    <w:p>
      <w:pPr>
        <w:pStyle w:val="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 С.М.Жучкова</w:t>
      </w:r>
    </w:p>
    <w:p>
      <w:pPr>
        <w:pStyle w:val="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Протокол от</w:t>
      </w:r>
    </w:p>
    <w:p>
      <w:pPr>
        <w:pStyle w:val="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«____» ____________ 20__г.</w:t>
      </w:r>
    </w:p>
    <w:p>
      <w:pPr>
        <w:pStyle w:val="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№_____</w:t>
      </w:r>
    </w:p>
    <w:p>
      <w:pPr>
        <w:pStyle w:val="8"/>
        <w:rPr>
          <w:rFonts w:cs="Times New Roman"/>
          <w:sz w:val="26"/>
          <w:szCs w:val="26"/>
        </w:rPr>
      </w:pPr>
    </w:p>
    <w:p/>
    <w:sectPr>
      <w:footerReference r:id="rId4" w:type="default"/>
      <w:pgSz w:w="11906" w:h="16838"/>
      <w:pgMar w:top="1134" w:right="567" w:bottom="1134" w:left="1701" w:header="708" w:footer="708" w:gutter="0"/>
      <w:pgNumType w:start="2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CC"/>
    <w:family w:val="auto"/>
    <w:pitch w:val="default"/>
    <w:sig w:usb0="E0002EFF" w:usb1="C000247B" w:usb2="00000009" w:usb3="00000000" w:csb0="200001FF" w:csb1="00000000"/>
  </w:font>
  <w:font w:name="Calibri Light">
    <w:panose1 w:val="020F0302020204030204"/>
    <w:charset w:val="CC"/>
    <w:family w:val="auto"/>
    <w:pitch w:val="default"/>
    <w:sig w:usb0="E0002AFF" w:usb1="C000247B" w:usb2="00000009" w:usb3="00000000" w:csb0="200001FF" w:csb1="00000000"/>
  </w:font>
  <w:font w:name="Lucida Sans Unicode">
    <w:panose1 w:val="020B0602030504020204"/>
    <w:charset w:val="CC"/>
    <w:family w:val="auto"/>
    <w:pitch w:val="default"/>
    <w:sig w:usb0="80001AFF" w:usb1="0000396B" w:usb2="00000000" w:usb3="00000000" w:csb0="200000BF" w:csb1="D7F70000"/>
  </w:font>
  <w:font w:name="Mangal">
    <w:altName w:val="Segoe Print"/>
    <w:panose1 w:val="00000400000000000000"/>
    <w:charset w:val="01"/>
    <w:family w:val="auto"/>
    <w:pitch w:val="default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79071903">
    <w:nsid w:val="3A5B739F"/>
    <w:multiLevelType w:val="multilevel"/>
    <w:tmpl w:val="3A5B739F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24035117">
    <w:nsid w:val="42FF6A2D"/>
    <w:multiLevelType w:val="multilevel"/>
    <w:tmpl w:val="42FF6A2D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10556137">
    <w:nsid w:val="4E1D7FE9"/>
    <w:multiLevelType w:val="multilevel"/>
    <w:tmpl w:val="4E1D7FE9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4035117"/>
    <w:lvlOverride w:ilvl="0">
      <w:startOverride w:val="1"/>
    </w:lvlOverride>
  </w:num>
  <w:num w:numId="2">
    <w:abstractNumId w:val="979071903"/>
  </w:num>
  <w:num w:numId="3">
    <w:abstractNumId w:val="13105561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Calibri"/>
      <w:sz w:val="24"/>
      <w:szCs w:val="22"/>
      <w:lang w:eastAsia="en-US" w:bidi="ar-SA"/>
    </w:rPr>
  </w:style>
  <w:style w:type="paragraph" w:styleId="2">
    <w:name w:val="heading 4"/>
    <w:basedOn w:val="1"/>
    <w:next w:val="1"/>
    <w:link w:val="12"/>
    <w:unhideWhenUsed/>
    <w:qFormat/>
    <w:uiPriority w:val="9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Cs w:val="24"/>
      <w:lang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eastAsia="Times New Roman" w:cs="Times New Roman"/>
      <w:szCs w:val="24"/>
      <w:lang/>
    </w:rPr>
  </w:style>
  <w:style w:type="character" w:styleId="7">
    <w:name w:val="Hyperlink"/>
    <w:basedOn w:val="6"/>
    <w:unhideWhenUsed/>
    <w:uiPriority w:val="0"/>
    <w:rPr>
      <w:color w:val="0000FF"/>
      <w:u w:val="single"/>
    </w:rPr>
  </w:style>
  <w:style w:type="paragraph" w:customStyle="1" w:styleId="8">
    <w:name w:val="No Spacing"/>
    <w:link w:val="13"/>
    <w:qFormat/>
    <w:uiPriority w:val="1"/>
    <w:pPr>
      <w:spacing w:after="0" w:line="240" w:lineRule="auto"/>
    </w:pPr>
    <w:rPr>
      <w:rFonts w:ascii="Times New Roman" w:hAnsi="Times New Roman" w:eastAsia="Calibri"/>
      <w:sz w:val="24"/>
      <w:szCs w:val="22"/>
      <w:lang w:eastAsia="en-US" w:bidi="ar-SA"/>
    </w:rPr>
  </w:style>
  <w:style w:type="paragraph" w:customStyle="1" w:styleId="9">
    <w:name w:val="u-2-msonormal"/>
    <w:basedOn w:val="1"/>
    <w:uiPriority w:val="0"/>
    <w:pPr>
      <w:suppressAutoHyphens/>
      <w:spacing w:before="28" w:after="28" w:line="240" w:lineRule="auto"/>
    </w:pPr>
    <w:rPr>
      <w:rFonts w:ascii="Arial" w:hAnsi="Arial" w:eastAsia="Lucida Sans Unicode" w:cs="Mangal"/>
      <w:kern w:val="1"/>
      <w:szCs w:val="24"/>
      <w:lang/>
    </w:rPr>
  </w:style>
  <w:style w:type="paragraph" w:customStyle="1" w:styleId="10">
    <w:name w:val="Без интервала1"/>
    <w:uiPriority w:val="0"/>
    <w:pPr>
      <w:spacing w:after="0" w:line="240" w:lineRule="auto"/>
    </w:pPr>
    <w:rPr>
      <w:rFonts w:ascii="Calibri" w:hAnsi="Calibri" w:eastAsia="Times New Roman" w:cs="Times New Roman"/>
    </w:rPr>
  </w:style>
  <w:style w:type="paragraph" w:customStyle="1" w:styleId="11">
    <w:name w:val="List Paragraph"/>
    <w:basedOn w:val="1"/>
    <w:qFormat/>
    <w:uiPriority w:val="99"/>
    <w:pPr>
      <w:suppressAutoHyphens/>
      <w:spacing w:after="0" w:line="240" w:lineRule="auto"/>
      <w:ind w:left="720"/>
      <w:contextualSpacing/>
    </w:pPr>
    <w:rPr>
      <w:rFonts w:ascii="Arial" w:hAnsi="Arial" w:eastAsia="Lucida Sans Unicode" w:cs="Mangal"/>
      <w:kern w:val="2"/>
      <w:szCs w:val="21"/>
      <w:lang/>
    </w:rPr>
  </w:style>
  <w:style w:type="character" w:customStyle="1" w:styleId="12">
    <w:name w:val="Заголовок 4 Знак"/>
    <w:basedOn w:val="6"/>
    <w:link w:val="2"/>
    <w:uiPriority w:val="9"/>
    <w:rPr>
      <w:rFonts w:ascii="Calibri Light" w:hAnsi="Calibri Light"/>
      <w:b/>
      <w:bCs/>
      <w:i/>
      <w:iCs/>
      <w:color w:val="5B9BD5"/>
      <w:sz w:val="24"/>
      <w:szCs w:val="24"/>
      <w:lang/>
    </w:rPr>
  </w:style>
  <w:style w:type="character" w:customStyle="1" w:styleId="13">
    <w:name w:val="Без интервала Знак"/>
    <w:basedOn w:val="6"/>
    <w:link w:val="8"/>
    <w:uiPriority w:val="1"/>
    <w:rPr>
      <w:rFonts w:ascii="Times New Roman" w:hAnsi="Times New Roman"/>
      <w:sz w:val="24"/>
    </w:rPr>
  </w:style>
  <w:style w:type="character" w:customStyle="1" w:styleId="14">
    <w:name w:val="Верхний колонтитул Знак"/>
    <w:basedOn w:val="6"/>
    <w:link w:val="4"/>
    <w:uiPriority w:val="99"/>
    <w:rPr>
      <w:rFonts w:ascii="Times New Roman" w:hAnsi="Times New Roman"/>
      <w:sz w:val="24"/>
    </w:rPr>
  </w:style>
  <w:style w:type="character" w:customStyle="1" w:styleId="15">
    <w:name w:val="Нижний колонтитул Знак"/>
    <w:basedOn w:val="6"/>
    <w:link w:val="3"/>
    <w:uiPriority w:val="99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2010</Words>
  <Characters>11460</Characters>
  <Lines>95</Lines>
  <Paragraphs>26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2020-03-15T09:01:00Z</dcterms:created>
  <dc:creator>Svetlana Svetlana</dc:creator>
  <cp:lastModifiedBy>juliy</cp:lastModifiedBy>
  <dcterms:modified xsi:type="dcterms:W3CDTF">2020-03-24T13:44:47Z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